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2" w:type="dxa"/>
        <w:tblInd w:w="8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985"/>
        <w:gridCol w:w="135"/>
        <w:gridCol w:w="1282"/>
        <w:gridCol w:w="7"/>
        <w:gridCol w:w="1417"/>
        <w:gridCol w:w="1270"/>
        <w:gridCol w:w="18"/>
        <w:gridCol w:w="1405"/>
        <w:gridCol w:w="1276"/>
      </w:tblGrid>
      <w:tr w:rsidR="00BC225D" w:rsidTr="00664EE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21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9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3969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BC225D" w:rsidTr="00664EE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21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9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3969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F132F5" w:rsidP="006C3141">
            <w:r>
              <w:rPr>
                <w:rFonts w:ascii="Times New Roman" w:hAnsi="Times New Roman"/>
              </w:rPr>
              <w:t>к  постановлению А</w:t>
            </w:r>
            <w:r w:rsidR="00BC225D" w:rsidRPr="00BC225D">
              <w:rPr>
                <w:rFonts w:ascii="Times New Roman" w:hAnsi="Times New Roman"/>
              </w:rPr>
              <w:t xml:space="preserve">дминистрации Пеновского </w:t>
            </w:r>
            <w:r w:rsidR="006C3141">
              <w:rPr>
                <w:rFonts w:ascii="Times New Roman" w:hAnsi="Times New Roman"/>
              </w:rPr>
              <w:t>муниципального округа</w:t>
            </w:r>
            <w:r w:rsidR="00BC225D" w:rsidRPr="00BC22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Тверской области         </w:t>
            </w:r>
            <w:r w:rsidR="006C3141"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C225D" w:rsidRPr="00BC225D">
              <w:rPr>
                <w:rFonts w:ascii="Times New Roman" w:hAnsi="Times New Roman"/>
              </w:rPr>
              <w:t>от</w:t>
            </w:r>
            <w:r w:rsidR="004E1DDB">
              <w:rPr>
                <w:rFonts w:ascii="Times New Roman" w:hAnsi="Times New Roman"/>
              </w:rPr>
              <w:t xml:space="preserve">  </w:t>
            </w:r>
            <w:r w:rsidR="00FB1FE1">
              <w:rPr>
                <w:rFonts w:ascii="Times New Roman" w:hAnsi="Times New Roman"/>
              </w:rPr>
              <w:t>____</w:t>
            </w:r>
            <w:r w:rsidR="00BC225D" w:rsidRPr="00BC225D">
              <w:rPr>
                <w:rFonts w:ascii="Times New Roman" w:hAnsi="Times New Roman"/>
              </w:rPr>
              <w:t>.1</w:t>
            </w:r>
            <w:r w:rsidR="00742E94">
              <w:rPr>
                <w:rFonts w:ascii="Times New Roman" w:hAnsi="Times New Roman"/>
              </w:rPr>
              <w:t>0</w:t>
            </w:r>
            <w:r w:rsidR="00BC225D" w:rsidRPr="00BC225D">
              <w:rPr>
                <w:rFonts w:ascii="Times New Roman" w:hAnsi="Times New Roman"/>
              </w:rPr>
              <w:t>.20</w:t>
            </w:r>
            <w:r w:rsidR="00B16F0A">
              <w:rPr>
                <w:rFonts w:ascii="Times New Roman" w:hAnsi="Times New Roman"/>
              </w:rPr>
              <w:t>2</w:t>
            </w:r>
            <w:r w:rsidR="006C3141">
              <w:rPr>
                <w:rFonts w:ascii="Times New Roman" w:hAnsi="Times New Roman"/>
              </w:rPr>
              <w:t>1</w:t>
            </w:r>
            <w:r w:rsidR="00BC225D" w:rsidRPr="00BC225D">
              <w:rPr>
                <w:rFonts w:ascii="Times New Roman" w:hAnsi="Times New Roman"/>
              </w:rPr>
              <w:t xml:space="preserve"> №</w:t>
            </w:r>
            <w:r w:rsidR="00FB1FE1">
              <w:rPr>
                <w:rFonts w:ascii="Times New Roman" w:hAnsi="Times New Roman"/>
              </w:rPr>
              <w:t xml:space="preserve"> _______</w:t>
            </w:r>
          </w:p>
        </w:tc>
      </w:tr>
      <w:tr w:rsidR="00BC225D" w:rsidTr="00664EE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21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9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</w:tr>
      <w:tr w:rsidR="00BC225D" w:rsidTr="00664EEB">
        <w:tc>
          <w:tcPr>
            <w:tcW w:w="15032" w:type="dxa"/>
            <w:gridSpan w:val="10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 w:rsidP="00BC225D">
            <w:pPr>
              <w:jc w:val="center"/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Прогноз социально-экономического развития</w:t>
            </w:r>
          </w:p>
        </w:tc>
      </w:tr>
      <w:tr w:rsidR="00BC225D" w:rsidTr="00664EEB">
        <w:tc>
          <w:tcPr>
            <w:tcW w:w="15032" w:type="dxa"/>
            <w:gridSpan w:val="10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 w:rsidP="006C3141">
            <w:pPr>
              <w:jc w:val="center"/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Пеновск</w:t>
            </w:r>
            <w:r w:rsidR="006C3141">
              <w:rPr>
                <w:rFonts w:ascii="Times New Roman" w:hAnsi="Times New Roman"/>
                <w:b/>
                <w:sz w:val="24"/>
              </w:rPr>
              <w:t xml:space="preserve">ого </w:t>
            </w:r>
            <w:r w:rsidR="006C3141" w:rsidRPr="006C3141">
              <w:rPr>
                <w:rFonts w:ascii="Times New Roman" w:hAnsi="Times New Roman"/>
                <w:b/>
                <w:sz w:val="24"/>
              </w:rPr>
              <w:t>муниципального округа  Тверской области</w:t>
            </w:r>
            <w:r w:rsidR="006C3141">
              <w:rPr>
                <w:rFonts w:ascii="Times New Roman" w:hAnsi="Times New Roman"/>
              </w:rPr>
              <w:t xml:space="preserve">           </w:t>
            </w:r>
          </w:p>
        </w:tc>
      </w:tr>
      <w:tr w:rsidR="00BC225D" w:rsidTr="00664EEB">
        <w:tc>
          <w:tcPr>
            <w:tcW w:w="15032" w:type="dxa"/>
            <w:gridSpan w:val="10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 w:rsidP="006C3141">
            <w:pPr>
              <w:jc w:val="center"/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на 20</w:t>
            </w:r>
            <w:r w:rsidR="006B2CA3">
              <w:rPr>
                <w:rFonts w:ascii="Times New Roman" w:hAnsi="Times New Roman"/>
                <w:b/>
                <w:sz w:val="24"/>
              </w:rPr>
              <w:t>2</w:t>
            </w:r>
            <w:r w:rsidR="006C3141">
              <w:rPr>
                <w:rFonts w:ascii="Times New Roman" w:hAnsi="Times New Roman"/>
                <w:b/>
                <w:sz w:val="24"/>
              </w:rPr>
              <w:t>2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 и плановый период  </w:t>
            </w:r>
            <w:r w:rsidR="00742E94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2</w:t>
            </w:r>
            <w:r w:rsidR="006C3141">
              <w:rPr>
                <w:rFonts w:ascii="Times New Roman" w:hAnsi="Times New Roman"/>
                <w:b/>
                <w:sz w:val="24"/>
              </w:rPr>
              <w:t>3</w:t>
            </w:r>
            <w:r w:rsidR="00387F9D">
              <w:rPr>
                <w:rFonts w:ascii="Times New Roman" w:hAnsi="Times New Roman"/>
                <w:b/>
                <w:sz w:val="24"/>
              </w:rPr>
              <w:t xml:space="preserve"> и</w:t>
            </w:r>
            <w:r w:rsidR="00742E9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2</w:t>
            </w:r>
            <w:r w:rsidR="006C3141">
              <w:rPr>
                <w:rFonts w:ascii="Times New Roman" w:hAnsi="Times New Roman"/>
                <w:b/>
                <w:sz w:val="24"/>
              </w:rPr>
              <w:t>4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годов</w:t>
            </w: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6C3141">
              <w:rPr>
                <w:rFonts w:ascii="Times New Roman" w:hAnsi="Times New Roman"/>
                <w:b/>
                <w:sz w:val="24"/>
              </w:rPr>
              <w:t>20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отчет              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F92503">
              <w:rPr>
                <w:rFonts w:ascii="Times New Roman" w:hAnsi="Times New Roman"/>
                <w:b/>
                <w:sz w:val="24"/>
              </w:rPr>
              <w:t>2</w:t>
            </w:r>
            <w:r w:rsidR="006C3141">
              <w:rPr>
                <w:rFonts w:ascii="Times New Roman" w:hAnsi="Times New Roman"/>
                <w:b/>
                <w:sz w:val="24"/>
              </w:rPr>
              <w:t>1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 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оценка               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2D019B">
              <w:rPr>
                <w:rFonts w:ascii="Times New Roman" w:hAnsi="Times New Roman"/>
                <w:b/>
                <w:sz w:val="24"/>
              </w:rPr>
              <w:t>2</w:t>
            </w:r>
            <w:r w:rsidR="006C3141">
              <w:rPr>
                <w:rFonts w:ascii="Times New Roman" w:hAnsi="Times New Roman"/>
                <w:b/>
                <w:sz w:val="24"/>
              </w:rPr>
              <w:t>2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прогноз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2</w:t>
            </w:r>
            <w:r w:rsidR="006C3141">
              <w:rPr>
                <w:rFonts w:ascii="Times New Roman" w:hAnsi="Times New Roman"/>
                <w:b/>
                <w:sz w:val="24"/>
              </w:rPr>
              <w:t>3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прогноз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2</w:t>
            </w:r>
            <w:r w:rsidR="006C3141">
              <w:rPr>
                <w:rFonts w:ascii="Times New Roman" w:hAnsi="Times New Roman"/>
                <w:b/>
                <w:sz w:val="24"/>
              </w:rPr>
              <w:t>4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прогноз</w:t>
            </w: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Демографические показатели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</w:tr>
      <w:tr w:rsidR="00BA39F0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A39F0" w:rsidRDefault="00BA39F0">
            <w:r>
              <w:rPr>
                <w:rFonts w:ascii="Times New Roman" w:hAnsi="Times New Roman"/>
                <w:sz w:val="24"/>
              </w:rPr>
              <w:t>Численность  населения (на начало года)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A39F0" w:rsidRPr="00BC225D" w:rsidRDefault="00BA39F0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A39F0" w:rsidRPr="00BA39F0" w:rsidRDefault="00BA39F0" w:rsidP="00BA39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9F0">
              <w:rPr>
                <w:rFonts w:ascii="Times New Roman" w:hAnsi="Times New Roman"/>
                <w:color w:val="000000"/>
                <w:sz w:val="24"/>
                <w:szCs w:val="24"/>
              </w:rPr>
              <w:t>5516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A39F0" w:rsidRPr="00BA39F0" w:rsidRDefault="00BA39F0" w:rsidP="00BA39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9F0">
              <w:rPr>
                <w:rFonts w:ascii="Times New Roman" w:hAnsi="Times New Roman"/>
                <w:color w:val="000000"/>
                <w:sz w:val="24"/>
                <w:szCs w:val="24"/>
              </w:rPr>
              <w:t>5348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A39F0" w:rsidRPr="00BA39F0" w:rsidRDefault="00BA39F0" w:rsidP="00BA39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9F0">
              <w:rPr>
                <w:rFonts w:ascii="Times New Roman" w:hAnsi="Times New Roman"/>
                <w:color w:val="000000"/>
                <w:sz w:val="24"/>
                <w:szCs w:val="24"/>
              </w:rPr>
              <w:t>5228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A39F0" w:rsidRPr="00BA39F0" w:rsidRDefault="00BA39F0" w:rsidP="00BA39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9F0">
              <w:rPr>
                <w:rFonts w:ascii="Times New Roman" w:hAnsi="Times New Roman"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A39F0" w:rsidRPr="00BA39F0" w:rsidRDefault="00BA39F0" w:rsidP="00BA39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9F0">
              <w:rPr>
                <w:rFonts w:ascii="Times New Roman" w:hAnsi="Times New Roman"/>
                <w:color w:val="000000"/>
                <w:sz w:val="24"/>
                <w:szCs w:val="24"/>
              </w:rPr>
              <w:t>5013</w:t>
            </w:r>
          </w:p>
        </w:tc>
      </w:tr>
      <w:tr w:rsidR="00BA39F0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A39F0" w:rsidRDefault="00BA39F0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A39F0" w:rsidRPr="00BC225D" w:rsidRDefault="00BA39F0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A39F0" w:rsidRPr="00BA39F0" w:rsidRDefault="00BA39F0" w:rsidP="00BA39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9F0">
              <w:rPr>
                <w:rFonts w:ascii="Times New Roman" w:hAnsi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A39F0" w:rsidRPr="00BA39F0" w:rsidRDefault="00BA39F0" w:rsidP="00BA39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9F0"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A39F0" w:rsidRPr="00BA39F0" w:rsidRDefault="00BA39F0" w:rsidP="00BA39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9F0"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A39F0" w:rsidRPr="00BA39F0" w:rsidRDefault="00BA39F0" w:rsidP="00BA39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9F0">
              <w:rPr>
                <w:rFonts w:ascii="Times New Roman" w:hAnsi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A39F0" w:rsidRPr="00BA39F0" w:rsidRDefault="00BA39F0" w:rsidP="00BA39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9F0">
              <w:rPr>
                <w:rFonts w:ascii="Times New Roman" w:hAnsi="Times New Roman"/>
                <w:color w:val="000000"/>
                <w:sz w:val="24"/>
                <w:szCs w:val="24"/>
              </w:rPr>
              <w:t>97,9</w:t>
            </w:r>
          </w:p>
        </w:tc>
      </w:tr>
      <w:tr w:rsidR="000F1BC5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F1BC5" w:rsidRDefault="000F1BC5">
            <w:pPr>
              <w:rPr>
                <w:rFonts w:ascii="Times New Roman" w:hAnsi="Times New Roman"/>
                <w:sz w:val="24"/>
              </w:rPr>
            </w:pPr>
            <w:bookmarkStart w:id="0" w:name="OLE_LINK1"/>
            <w:r>
              <w:rPr>
                <w:rFonts w:ascii="Times New Roman" w:hAnsi="Times New Roman"/>
                <w:sz w:val="24"/>
              </w:rPr>
              <w:t xml:space="preserve">Среднегодовая численность </w:t>
            </w:r>
          </w:p>
          <w:p w:rsidR="000F1BC5" w:rsidRDefault="000F1BC5" w:rsidP="003E703B">
            <w:r>
              <w:rPr>
                <w:rFonts w:ascii="Times New Roman" w:hAnsi="Times New Roman"/>
                <w:sz w:val="24"/>
              </w:rPr>
              <w:t>постоянного  населения  - всего</w:t>
            </w:r>
            <w:bookmarkEnd w:id="0"/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F1BC5" w:rsidRPr="00BC225D" w:rsidRDefault="000F1BC5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F1BC5" w:rsidRPr="000F1BC5" w:rsidRDefault="000F1BC5" w:rsidP="000F1B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BC5">
              <w:rPr>
                <w:rFonts w:ascii="Times New Roman" w:hAnsi="Times New Roman"/>
                <w:color w:val="000000"/>
                <w:sz w:val="24"/>
                <w:szCs w:val="24"/>
              </w:rPr>
              <w:t>5432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F1BC5" w:rsidRPr="000F1BC5" w:rsidRDefault="000F1BC5" w:rsidP="000F1B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BC5">
              <w:rPr>
                <w:rFonts w:ascii="Times New Roman" w:hAnsi="Times New Roman"/>
                <w:color w:val="000000"/>
                <w:sz w:val="24"/>
                <w:szCs w:val="24"/>
              </w:rPr>
              <w:t>5288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F1BC5" w:rsidRPr="000F1BC5" w:rsidRDefault="000F1BC5" w:rsidP="000F1B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BC5">
              <w:rPr>
                <w:rFonts w:ascii="Times New Roman" w:hAnsi="Times New Roman"/>
                <w:color w:val="000000"/>
                <w:sz w:val="24"/>
                <w:szCs w:val="24"/>
              </w:rPr>
              <w:t>5173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F1BC5" w:rsidRPr="000F1BC5" w:rsidRDefault="000F1BC5" w:rsidP="000F1B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BC5">
              <w:rPr>
                <w:rFonts w:ascii="Times New Roman" w:hAnsi="Times New Roman"/>
                <w:color w:val="000000"/>
                <w:sz w:val="24"/>
                <w:szCs w:val="24"/>
              </w:rPr>
              <w:t>5066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F1BC5" w:rsidRPr="000F1BC5" w:rsidRDefault="000F1BC5" w:rsidP="000F1B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BC5">
              <w:rPr>
                <w:rFonts w:ascii="Times New Roman" w:hAnsi="Times New Roman"/>
                <w:color w:val="000000"/>
                <w:sz w:val="24"/>
                <w:szCs w:val="24"/>
              </w:rPr>
              <w:t>4966</w:t>
            </w:r>
          </w:p>
        </w:tc>
      </w:tr>
      <w:tr w:rsidR="000F1BC5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F1BC5" w:rsidRDefault="000F1BC5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F1BC5" w:rsidRPr="00BC225D" w:rsidRDefault="000F1BC5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F1BC5" w:rsidRPr="000F1BC5" w:rsidRDefault="000F1BC5" w:rsidP="000F1B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BC5">
              <w:rPr>
                <w:rFonts w:ascii="Times New Roman" w:hAnsi="Times New Roman"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F1BC5" w:rsidRPr="000F1BC5" w:rsidRDefault="000F1BC5" w:rsidP="000F1B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BC5"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F1BC5" w:rsidRPr="000F1BC5" w:rsidRDefault="000F1BC5" w:rsidP="000F1B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BC5"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F1BC5" w:rsidRPr="000F1BC5" w:rsidRDefault="000F1BC5" w:rsidP="000F1B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BC5">
              <w:rPr>
                <w:rFonts w:ascii="Times New Roman" w:hAnsi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F1BC5" w:rsidRPr="000F1BC5" w:rsidRDefault="000F1BC5" w:rsidP="000F1B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BC5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в том числе: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01EE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701EED" w:rsidRDefault="00701EED">
            <w:r>
              <w:rPr>
                <w:rFonts w:ascii="Times New Roman" w:hAnsi="Times New Roman"/>
                <w:sz w:val="24"/>
              </w:rPr>
              <w:t xml:space="preserve">  городского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701EED" w:rsidRPr="00BC225D" w:rsidRDefault="00701EED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01EED" w:rsidRPr="00701EED" w:rsidRDefault="00701EED" w:rsidP="00701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ED">
              <w:rPr>
                <w:rFonts w:ascii="Times New Roman" w:hAnsi="Times New Roman"/>
                <w:color w:val="000000"/>
                <w:sz w:val="24"/>
                <w:szCs w:val="24"/>
              </w:rPr>
              <w:t>3402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01EED" w:rsidRPr="00701EED" w:rsidRDefault="00701EED" w:rsidP="00701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ED">
              <w:rPr>
                <w:rFonts w:ascii="Times New Roman" w:hAnsi="Times New Roman"/>
                <w:color w:val="000000"/>
                <w:sz w:val="24"/>
                <w:szCs w:val="24"/>
              </w:rPr>
              <w:t>3337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01EED" w:rsidRPr="00701EED" w:rsidRDefault="00701EED" w:rsidP="00701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ED">
              <w:rPr>
                <w:rFonts w:ascii="Times New Roman" w:hAnsi="Times New Roman"/>
                <w:color w:val="000000"/>
                <w:sz w:val="24"/>
                <w:szCs w:val="24"/>
              </w:rPr>
              <w:t>3286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01EED" w:rsidRPr="00701EED" w:rsidRDefault="00701EED" w:rsidP="00701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ED">
              <w:rPr>
                <w:rFonts w:ascii="Times New Roman" w:hAnsi="Times New Roman"/>
                <w:color w:val="000000"/>
                <w:sz w:val="24"/>
                <w:szCs w:val="24"/>
              </w:rPr>
              <w:t>3239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01EED" w:rsidRPr="00701EED" w:rsidRDefault="00701EED" w:rsidP="00701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ED">
              <w:rPr>
                <w:rFonts w:ascii="Times New Roman" w:hAnsi="Times New Roman"/>
                <w:color w:val="000000"/>
                <w:sz w:val="24"/>
                <w:szCs w:val="24"/>
              </w:rPr>
              <w:t>3193</w:t>
            </w:r>
          </w:p>
        </w:tc>
      </w:tr>
      <w:tr w:rsidR="00701EE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01EED" w:rsidRDefault="00701EE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701EED" w:rsidRPr="00BC225D" w:rsidRDefault="00701EED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01EED" w:rsidRPr="00701EED" w:rsidRDefault="00701EED" w:rsidP="00701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ED">
              <w:rPr>
                <w:rFonts w:ascii="Times New Roman" w:hAnsi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01EED" w:rsidRPr="00701EED" w:rsidRDefault="00701EED" w:rsidP="00701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ED"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01EED" w:rsidRPr="00701EED" w:rsidRDefault="00701EED" w:rsidP="00701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ED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01EED" w:rsidRPr="00701EED" w:rsidRDefault="00701EED" w:rsidP="00701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ED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01EED" w:rsidRPr="00701EED" w:rsidRDefault="00701EED" w:rsidP="00701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ED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</w:tr>
      <w:tr w:rsidR="00701EE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701EED" w:rsidRDefault="00701EED">
            <w:r>
              <w:rPr>
                <w:rFonts w:ascii="Times New Roman" w:hAnsi="Times New Roman"/>
                <w:sz w:val="24"/>
              </w:rPr>
              <w:t xml:space="preserve">сельского     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701EED" w:rsidRPr="00BC225D" w:rsidRDefault="00701EED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01EED" w:rsidRPr="00701EED" w:rsidRDefault="00701EED" w:rsidP="00701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ED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01EED" w:rsidRPr="00701EED" w:rsidRDefault="00701EED" w:rsidP="00701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ED">
              <w:rPr>
                <w:rFonts w:ascii="Times New Roman" w:hAnsi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01EED" w:rsidRPr="00701EED" w:rsidRDefault="00701EED" w:rsidP="00701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ED">
              <w:rPr>
                <w:rFonts w:ascii="Times New Roman" w:hAnsi="Times New Roman"/>
                <w:color w:val="000000"/>
                <w:sz w:val="24"/>
                <w:szCs w:val="24"/>
              </w:rPr>
              <w:t>1887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01EED" w:rsidRPr="00701EED" w:rsidRDefault="00701EED" w:rsidP="00701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ED">
              <w:rPr>
                <w:rFonts w:ascii="Times New Roman" w:hAnsi="Times New Roman"/>
                <w:color w:val="000000"/>
                <w:sz w:val="24"/>
                <w:szCs w:val="24"/>
              </w:rPr>
              <w:t>1827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01EED" w:rsidRPr="00701EED" w:rsidRDefault="00701EED" w:rsidP="00701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ED">
              <w:rPr>
                <w:rFonts w:ascii="Times New Roman" w:hAnsi="Times New Roman"/>
                <w:color w:val="000000"/>
                <w:sz w:val="24"/>
                <w:szCs w:val="24"/>
              </w:rPr>
              <w:t>1773</w:t>
            </w:r>
          </w:p>
        </w:tc>
      </w:tr>
      <w:tr w:rsidR="00701EE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01EED" w:rsidRDefault="00701EE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701EED" w:rsidRPr="00BC225D" w:rsidRDefault="00701EED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01EED" w:rsidRPr="00701EED" w:rsidRDefault="00701EED" w:rsidP="00701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ED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01EED" w:rsidRPr="00701EED" w:rsidRDefault="00701EED" w:rsidP="00701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ED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01EED" w:rsidRPr="00701EED" w:rsidRDefault="00701EED" w:rsidP="00701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ED">
              <w:rPr>
                <w:rFonts w:ascii="Times New Roman" w:hAnsi="Times New Roman"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01EED" w:rsidRPr="00701EED" w:rsidRDefault="00701EED" w:rsidP="00701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ED">
              <w:rPr>
                <w:rFonts w:ascii="Times New Roman" w:hAnsi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01EED" w:rsidRPr="00701EED" w:rsidRDefault="00701EED" w:rsidP="00701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EED"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Промышленность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57BC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257BC" w:rsidRDefault="004257BC" w:rsidP="006C3796">
            <w:r>
              <w:rPr>
                <w:rFonts w:ascii="Times New Roman" w:hAnsi="Times New Roman"/>
                <w:sz w:val="24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 в действующих ценах каждого года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257BC" w:rsidRPr="00BC225D" w:rsidRDefault="004257BC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4257BC" w:rsidRPr="004257BC" w:rsidRDefault="004257BC" w:rsidP="004257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284 439   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4257BC" w:rsidRPr="004257BC" w:rsidRDefault="004257BC" w:rsidP="004257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305 457   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4257BC" w:rsidRPr="004257BC" w:rsidRDefault="004257BC" w:rsidP="004257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399 024   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4257BC" w:rsidRPr="004257BC" w:rsidRDefault="004257BC" w:rsidP="004257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452 641   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4257BC" w:rsidRPr="004257BC" w:rsidRDefault="004257BC" w:rsidP="004257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514 889   </w:t>
            </w:r>
          </w:p>
        </w:tc>
      </w:tr>
      <w:tr w:rsidR="004257BC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257BC" w:rsidRDefault="004257BC" w:rsidP="006C3796">
            <w:r>
              <w:rPr>
                <w:rFonts w:ascii="Times New Roman" w:hAnsi="Times New Roman"/>
                <w:sz w:val="24"/>
              </w:rPr>
              <w:t xml:space="preserve"> - обрабатывающие производства (С)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257BC" w:rsidRPr="00BC225D" w:rsidRDefault="004257BC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4257BC" w:rsidRPr="004257BC" w:rsidRDefault="004257BC" w:rsidP="004257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271 782   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4257BC" w:rsidRPr="004257BC" w:rsidRDefault="004257BC" w:rsidP="004257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292 420   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4257BC" w:rsidRPr="004257BC" w:rsidRDefault="004257BC" w:rsidP="004257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385 504   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4257BC" w:rsidRPr="004257BC" w:rsidRDefault="004257BC" w:rsidP="004257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438 594   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4257BC" w:rsidRPr="004257BC" w:rsidRDefault="004257BC" w:rsidP="004257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500 295   </w:t>
            </w:r>
          </w:p>
        </w:tc>
      </w:tr>
      <w:tr w:rsidR="004257BC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257BC" w:rsidRPr="00243BFD" w:rsidRDefault="004257BC" w:rsidP="00243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</w:t>
            </w:r>
            <w:r w:rsidRPr="00243BF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обеспечение электрической энергией, газом и паром</w:t>
            </w:r>
          </w:p>
          <w:p w:rsidR="004257BC" w:rsidRDefault="004257BC" w:rsidP="00243BFD"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257BC" w:rsidRPr="00BC225D" w:rsidRDefault="004257BC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4257BC" w:rsidRPr="004257BC" w:rsidRDefault="004257BC" w:rsidP="004257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7BC">
              <w:rPr>
                <w:rFonts w:ascii="Times New Roman" w:hAnsi="Times New Roman"/>
                <w:color w:val="000000"/>
                <w:sz w:val="24"/>
                <w:szCs w:val="24"/>
              </w:rPr>
              <w:t>10734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4257BC" w:rsidRPr="004257BC" w:rsidRDefault="004257BC" w:rsidP="004257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7BC">
              <w:rPr>
                <w:rFonts w:ascii="Times New Roman" w:hAnsi="Times New Roman"/>
                <w:color w:val="000000"/>
                <w:sz w:val="24"/>
                <w:szCs w:val="24"/>
              </w:rPr>
              <w:t>11056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4257BC" w:rsidRPr="004257BC" w:rsidRDefault="004257BC" w:rsidP="004257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7BC">
              <w:rPr>
                <w:rFonts w:ascii="Times New Roman" w:hAnsi="Times New Roman"/>
                <w:color w:val="000000"/>
                <w:sz w:val="24"/>
                <w:szCs w:val="24"/>
              </w:rPr>
              <w:t>11465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4257BC" w:rsidRPr="004257BC" w:rsidRDefault="004257BC" w:rsidP="004257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7BC">
              <w:rPr>
                <w:rFonts w:ascii="Times New Roman" w:hAnsi="Times New Roman"/>
                <w:color w:val="000000"/>
                <w:sz w:val="24"/>
                <w:szCs w:val="24"/>
              </w:rPr>
              <w:t>11912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4257BC" w:rsidRPr="004257BC" w:rsidRDefault="004257BC" w:rsidP="004257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7BC">
              <w:rPr>
                <w:rFonts w:ascii="Times New Roman" w:hAnsi="Times New Roman"/>
                <w:color w:val="000000"/>
                <w:sz w:val="24"/>
                <w:szCs w:val="24"/>
              </w:rPr>
              <w:t>12377</w:t>
            </w:r>
          </w:p>
        </w:tc>
      </w:tr>
      <w:tr w:rsidR="004257BC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257BC" w:rsidRPr="00CF235A" w:rsidRDefault="004257BC" w:rsidP="00243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водоснабжение; водоотведение, организация сбора и утилизации отходов, деятельность по ликвидации </w:t>
            </w:r>
            <w:r>
              <w:rPr>
                <w:rFonts w:ascii="Times New Roman" w:hAnsi="Times New Roman"/>
                <w:sz w:val="24"/>
              </w:rPr>
              <w:lastRenderedPageBreak/>
              <w:t>загрязнений</w:t>
            </w:r>
            <w:r w:rsidRPr="00CF235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CF235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257BC" w:rsidRPr="00BC225D" w:rsidRDefault="004257BC">
            <w:pPr>
              <w:rPr>
                <w:rFonts w:ascii="Times New Roman" w:hAnsi="Times New Roman"/>
              </w:rPr>
            </w:pPr>
            <w:proofErr w:type="spellStart"/>
            <w:r w:rsidRPr="00BC225D">
              <w:rPr>
                <w:rFonts w:ascii="Times New Roman" w:hAnsi="Times New Roman"/>
              </w:rPr>
              <w:lastRenderedPageBreak/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4257BC" w:rsidRPr="004257BC" w:rsidRDefault="004257BC" w:rsidP="004257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7BC">
              <w:rPr>
                <w:rFonts w:ascii="Times New Roman" w:hAnsi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4257BC" w:rsidRPr="004257BC" w:rsidRDefault="004257BC" w:rsidP="004257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7BC">
              <w:rPr>
                <w:rFonts w:ascii="Times New Roman" w:hAnsi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4257BC" w:rsidRPr="004257BC" w:rsidRDefault="004257BC" w:rsidP="004257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7BC">
              <w:rPr>
                <w:rFonts w:ascii="Times New Roman" w:hAnsi="Times New Roman"/>
                <w:color w:val="000000"/>
                <w:sz w:val="24"/>
                <w:szCs w:val="24"/>
              </w:rPr>
              <w:t>2054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4257BC" w:rsidRPr="004257BC" w:rsidRDefault="004257BC" w:rsidP="004257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7BC">
              <w:rPr>
                <w:rFonts w:ascii="Times New Roman" w:hAnsi="Times New Roman"/>
                <w:color w:val="000000"/>
                <w:sz w:val="24"/>
                <w:szCs w:val="24"/>
              </w:rPr>
              <w:t>2134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4257BC" w:rsidRPr="004257BC" w:rsidRDefault="004257BC" w:rsidP="004257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7BC">
              <w:rPr>
                <w:rFonts w:ascii="Times New Roman" w:hAnsi="Times New Roman"/>
                <w:color w:val="000000"/>
                <w:sz w:val="24"/>
                <w:szCs w:val="24"/>
              </w:rPr>
              <w:t>2218</w:t>
            </w:r>
          </w:p>
        </w:tc>
      </w:tr>
      <w:tr w:rsidR="001D5885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D5885" w:rsidRDefault="001D5885" w:rsidP="00CF23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Индекс физического объема промышленного </w:t>
            </w:r>
          </w:p>
          <w:p w:rsidR="001D5885" w:rsidRDefault="001D5885" w:rsidP="00CF235A">
            <w:r>
              <w:rPr>
                <w:rFonts w:ascii="Times New Roman" w:hAnsi="Times New Roman"/>
                <w:sz w:val="24"/>
              </w:rPr>
              <w:t>производства 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D5885" w:rsidRPr="00BC225D" w:rsidRDefault="001D5885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D5885" w:rsidRPr="001D5885" w:rsidRDefault="001D5885" w:rsidP="001D58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885">
              <w:rPr>
                <w:rFonts w:ascii="Times New Roman" w:hAnsi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D5885" w:rsidRPr="001D5885" w:rsidRDefault="001D5885" w:rsidP="001D58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885">
              <w:rPr>
                <w:rFonts w:ascii="Times New Roman" w:hAnsi="Times New Roman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D5885" w:rsidRPr="001D5885" w:rsidRDefault="001D5885" w:rsidP="001D58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885">
              <w:rPr>
                <w:rFonts w:ascii="Times New Roman" w:hAnsi="Times New Roman"/>
                <w:color w:val="000000"/>
                <w:sz w:val="24"/>
                <w:szCs w:val="24"/>
              </w:rPr>
              <w:t>126,2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D5885" w:rsidRPr="001D5885" w:rsidRDefault="001D5885" w:rsidP="001D58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885">
              <w:rPr>
                <w:rFonts w:ascii="Times New Roman" w:hAnsi="Times New Roman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D5885" w:rsidRPr="001D5885" w:rsidRDefault="001D5885" w:rsidP="001D58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885">
              <w:rPr>
                <w:rFonts w:ascii="Times New Roman" w:hAnsi="Times New Roman"/>
                <w:color w:val="000000"/>
                <w:sz w:val="24"/>
                <w:szCs w:val="24"/>
              </w:rPr>
              <w:t>109,5</w:t>
            </w:r>
          </w:p>
        </w:tc>
      </w:tr>
      <w:tr w:rsidR="001D5885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D5885" w:rsidRDefault="001D5885" w:rsidP="00B8352C">
            <w:r>
              <w:rPr>
                <w:rFonts w:ascii="Times New Roman" w:hAnsi="Times New Roman"/>
                <w:sz w:val="24"/>
              </w:rPr>
              <w:t xml:space="preserve"> - обрабатывающие производства (С)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D5885" w:rsidRPr="00BC225D" w:rsidRDefault="001D5885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D5885" w:rsidRPr="001D5885" w:rsidRDefault="001D5885" w:rsidP="001D58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885">
              <w:rPr>
                <w:rFonts w:ascii="Times New Roman" w:hAnsi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D5885" w:rsidRPr="001D5885" w:rsidRDefault="001D5885" w:rsidP="001D58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885">
              <w:rPr>
                <w:rFonts w:ascii="Times New Roman" w:hAnsi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D5885" w:rsidRPr="001D5885" w:rsidRDefault="001D5885" w:rsidP="001D58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885">
              <w:rPr>
                <w:rFonts w:ascii="Times New Roman" w:hAnsi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D5885" w:rsidRPr="001D5885" w:rsidRDefault="001D5885" w:rsidP="001D58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885">
              <w:rPr>
                <w:rFonts w:ascii="Times New Roman" w:hAnsi="Times New Roman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D5885" w:rsidRPr="001D5885" w:rsidRDefault="001D5885" w:rsidP="001D58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885">
              <w:rPr>
                <w:rFonts w:ascii="Times New Roman" w:hAnsi="Times New Roman"/>
                <w:color w:val="000000"/>
                <w:sz w:val="24"/>
                <w:szCs w:val="24"/>
              </w:rPr>
              <w:t>109,8</w:t>
            </w:r>
          </w:p>
        </w:tc>
      </w:tr>
      <w:tr w:rsidR="001D5885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D5885" w:rsidRPr="00243BFD" w:rsidRDefault="001D5885" w:rsidP="00B835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</w:t>
            </w:r>
            <w:r w:rsidRPr="00243BF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обеспечение электрической энергией, газом и паром</w:t>
            </w:r>
          </w:p>
          <w:p w:rsidR="001D5885" w:rsidRDefault="001D5885" w:rsidP="00B8352C"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D5885" w:rsidRPr="00BC225D" w:rsidRDefault="001D5885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D5885" w:rsidRPr="001D5885" w:rsidRDefault="001D5885" w:rsidP="001D58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885">
              <w:rPr>
                <w:rFonts w:ascii="Times New Roman" w:hAnsi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D5885" w:rsidRPr="001D5885" w:rsidRDefault="001D5885" w:rsidP="001D58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88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D5885" w:rsidRPr="001D5885" w:rsidRDefault="001D5885" w:rsidP="001D58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88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D5885" w:rsidRPr="001D5885" w:rsidRDefault="001D5885" w:rsidP="001D58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88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D5885" w:rsidRPr="001D5885" w:rsidRDefault="001D5885" w:rsidP="001D58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88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D5885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D5885" w:rsidRPr="00CF235A" w:rsidRDefault="001D5885" w:rsidP="00B835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  <w:r w:rsidRPr="00CF235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CF235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D5885" w:rsidRPr="00BC225D" w:rsidRDefault="001D5885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D5885" w:rsidRPr="001D5885" w:rsidRDefault="001D5885" w:rsidP="001D58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885">
              <w:rPr>
                <w:rFonts w:ascii="Times New Roman" w:hAnsi="Times New Roman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D5885" w:rsidRPr="001D5885" w:rsidRDefault="001D5885" w:rsidP="001D58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88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D5885" w:rsidRPr="001D5885" w:rsidRDefault="001D5885" w:rsidP="001D58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88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D5885" w:rsidRPr="001D5885" w:rsidRDefault="001D5885" w:rsidP="001D58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88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D5885" w:rsidRPr="001D5885" w:rsidRDefault="001D5885" w:rsidP="001D58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88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B1523A">
        <w:trPr>
          <w:trHeight w:val="736"/>
        </w:trPr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C624E" w:rsidRDefault="00BC225D" w:rsidP="001B7A04">
            <w:r>
              <w:rPr>
                <w:rFonts w:ascii="Times New Roman" w:hAnsi="Times New Roman"/>
                <w:sz w:val="24"/>
              </w:rPr>
              <w:t>Объем производства важнейших видов продукции в натуральном выражении: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2E45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E2E45" w:rsidRPr="005801F7" w:rsidRDefault="00FE2E45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Напитки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безалкогольные прочие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E2E45" w:rsidRPr="00BC225D" w:rsidRDefault="00FE2E45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.д</w:t>
            </w:r>
            <w:proofErr w:type="gramEnd"/>
            <w:r w:rsidRPr="00BC225D">
              <w:rPr>
                <w:rFonts w:ascii="Times New Roman" w:hAnsi="Times New Roman"/>
              </w:rPr>
              <w:t>кл</w:t>
            </w:r>
            <w:proofErr w:type="spellEnd"/>
            <w:r w:rsidRPr="00BC225D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E2E45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E2E45" w:rsidRDefault="00FE2E45">
            <w:r>
              <w:rPr>
                <w:rFonts w:ascii="Times New Roman" w:hAnsi="Times New Roman"/>
                <w:sz w:val="24"/>
              </w:rPr>
              <w:t>Лесоматериалы  хвойных пород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E2E45" w:rsidRPr="00BC225D" w:rsidRDefault="00FE2E45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23,6</w:t>
            </w:r>
          </w:p>
        </w:tc>
      </w:tr>
      <w:tr w:rsidR="00FE2E45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E2E45" w:rsidRDefault="00FE2E45">
            <w:r>
              <w:rPr>
                <w:rFonts w:ascii="Times New Roman" w:hAnsi="Times New Roman"/>
                <w:sz w:val="24"/>
              </w:rPr>
              <w:t>Лесоматериалы лиственных пород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E2E45" w:rsidRPr="00BC225D" w:rsidRDefault="00FE2E45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33,7</w:t>
            </w:r>
          </w:p>
        </w:tc>
      </w:tr>
      <w:tr w:rsidR="00FE2E45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E2E45" w:rsidRDefault="00FE2E45">
            <w:r>
              <w:rPr>
                <w:rFonts w:ascii="Times New Roman" w:hAnsi="Times New Roman"/>
                <w:sz w:val="24"/>
              </w:rPr>
              <w:t>Древесина топливная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E2E45" w:rsidRPr="00BC225D" w:rsidRDefault="00FE2E45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32,66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32,72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32,73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32,74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32,75</w:t>
            </w: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B6071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B6071" w:rsidRDefault="00FB6071" w:rsidP="00664EEB">
            <w:r>
              <w:rPr>
                <w:rFonts w:ascii="Times New Roman" w:hAnsi="Times New Roman"/>
                <w:sz w:val="24"/>
              </w:rPr>
              <w:t>Гранулы топливные (</w:t>
            </w:r>
            <w:proofErr w:type="spellStart"/>
            <w:r>
              <w:rPr>
                <w:rFonts w:ascii="Times New Roman" w:hAnsi="Times New Roman"/>
                <w:sz w:val="24"/>
              </w:rPr>
              <w:t>пеллеты</w:t>
            </w:r>
            <w:proofErr w:type="spellEnd"/>
            <w:r>
              <w:rPr>
                <w:rFonts w:ascii="Times New Roman" w:hAnsi="Times New Roman"/>
                <w:sz w:val="24"/>
              </w:rPr>
              <w:t>) из отходов деревообработки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B6071" w:rsidRPr="00BC225D" w:rsidRDefault="00FB6071">
            <w:proofErr w:type="spellStart"/>
            <w:r w:rsidRPr="00BC225D">
              <w:rPr>
                <w:rFonts w:ascii="Times New Roman" w:hAnsi="Times New Roman"/>
              </w:rPr>
              <w:t>тн</w:t>
            </w:r>
            <w:proofErr w:type="spellEnd"/>
            <w:r w:rsidRPr="00BC225D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B6071" w:rsidRPr="00FB6071" w:rsidRDefault="00FB6071" w:rsidP="00FB6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071">
              <w:rPr>
                <w:rFonts w:ascii="Times New Roman" w:hAnsi="Times New Roman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B6071" w:rsidRPr="00FB6071" w:rsidRDefault="00FB6071" w:rsidP="00FB6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071">
              <w:rPr>
                <w:rFonts w:ascii="Times New Roman" w:hAnsi="Times New Roman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B6071" w:rsidRPr="00FB6071" w:rsidRDefault="00FB6071" w:rsidP="00FB6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071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B6071" w:rsidRPr="00FB6071" w:rsidRDefault="00FB6071" w:rsidP="00FB6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071">
              <w:rPr>
                <w:rFonts w:ascii="Times New Roman" w:hAnsi="Times New Roman"/>
                <w:color w:val="000000"/>
                <w:sz w:val="24"/>
                <w:szCs w:val="24"/>
              </w:rPr>
              <w:t>17600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B6071" w:rsidRPr="00FB6071" w:rsidRDefault="00FB6071" w:rsidP="00FB6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071">
              <w:rPr>
                <w:rFonts w:ascii="Times New Roman" w:hAnsi="Times New Roman"/>
                <w:color w:val="000000"/>
                <w:sz w:val="24"/>
                <w:szCs w:val="24"/>
              </w:rPr>
              <w:t>19400</w:t>
            </w: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E2E45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E2E45" w:rsidRDefault="00FE2E45">
            <w:r>
              <w:rPr>
                <w:rFonts w:ascii="Times New Roman" w:hAnsi="Times New Roman"/>
                <w:sz w:val="24"/>
              </w:rPr>
              <w:t>Лесоматериалы, продольно распиленные или расколотые, разделенные на слои или лущеные, толщиной более 6 мм; шпалы железнодорожные или трамвайные деревянные, непропитанные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E2E45" w:rsidRPr="00BC225D" w:rsidRDefault="00FE2E45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E2E45" w:rsidRPr="00FE2E45" w:rsidRDefault="00FE2E45" w:rsidP="00FE2E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45"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</w:tr>
      <w:tr w:rsidR="00B709D8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709D8" w:rsidRDefault="00B709D8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709D8" w:rsidRPr="00BC225D" w:rsidRDefault="00B709D8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7356C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7356C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7356C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7356C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7356C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B6071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B6071" w:rsidRDefault="00FB6071">
            <w:r>
              <w:rPr>
                <w:rFonts w:ascii="Times New Roman" w:hAnsi="Times New Roman"/>
                <w:sz w:val="24"/>
              </w:rPr>
              <w:t>Тепловая энергия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B6071" w:rsidRPr="00BC225D" w:rsidRDefault="00FB6071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.Г</w:t>
            </w:r>
            <w:proofErr w:type="gramEnd"/>
            <w:r w:rsidRPr="00BC225D">
              <w:rPr>
                <w:rFonts w:ascii="Times New Roman" w:hAnsi="Times New Roman"/>
              </w:rPr>
              <w:t>кал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B6071" w:rsidRPr="00FB6071" w:rsidRDefault="00FB6071" w:rsidP="00FB6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071">
              <w:rPr>
                <w:rFonts w:ascii="Times New Roman" w:hAnsi="Times New Roman"/>
                <w:color w:val="000000"/>
                <w:sz w:val="24"/>
                <w:szCs w:val="24"/>
              </w:rPr>
              <w:t>5,008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B6071" w:rsidRPr="00FB6071" w:rsidRDefault="00FB6071" w:rsidP="00FB6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071">
              <w:rPr>
                <w:rFonts w:ascii="Times New Roman" w:hAnsi="Times New Roman"/>
                <w:color w:val="000000"/>
                <w:sz w:val="24"/>
                <w:szCs w:val="24"/>
              </w:rPr>
              <w:t>5,008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B6071" w:rsidRPr="00FB6071" w:rsidRDefault="00FB6071" w:rsidP="00FB6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071">
              <w:rPr>
                <w:rFonts w:ascii="Times New Roman" w:hAnsi="Times New Roman"/>
                <w:color w:val="000000"/>
                <w:sz w:val="24"/>
                <w:szCs w:val="24"/>
              </w:rPr>
              <w:t>5,008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B6071" w:rsidRPr="00FB6071" w:rsidRDefault="00FB6071" w:rsidP="00FB6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071">
              <w:rPr>
                <w:rFonts w:ascii="Times New Roman" w:hAnsi="Times New Roman"/>
                <w:color w:val="000000"/>
                <w:sz w:val="24"/>
                <w:szCs w:val="24"/>
              </w:rPr>
              <w:t>5,008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B6071" w:rsidRPr="00FB6071" w:rsidRDefault="00FB6071" w:rsidP="00FB6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071">
              <w:rPr>
                <w:rFonts w:ascii="Times New Roman" w:hAnsi="Times New Roman"/>
                <w:color w:val="000000"/>
                <w:sz w:val="24"/>
                <w:szCs w:val="24"/>
              </w:rPr>
              <w:t>5,008</w:t>
            </w:r>
          </w:p>
        </w:tc>
      </w:tr>
      <w:tr w:rsidR="00643D91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43D91" w:rsidRDefault="00643D91" w:rsidP="00B8352C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43D91" w:rsidRPr="00BC225D" w:rsidRDefault="00643D91" w:rsidP="00B8352C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7356C8" w:rsidRDefault="00643D91" w:rsidP="00D947C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7356C8" w:rsidRDefault="00643D91" w:rsidP="00D947C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7356C8" w:rsidRDefault="00643D91" w:rsidP="00D947C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7356C8" w:rsidRDefault="00643D91" w:rsidP="00D947C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7356C8" w:rsidRDefault="00643D91" w:rsidP="00D947C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B6071" w:rsidRPr="00643D91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B6071" w:rsidRPr="00643D91" w:rsidRDefault="00FB6071" w:rsidP="00B8352C">
            <w:pPr>
              <w:rPr>
                <w:rFonts w:ascii="Times New Roman" w:hAnsi="Times New Roman"/>
                <w:sz w:val="24"/>
              </w:rPr>
            </w:pPr>
            <w:r w:rsidRPr="00643D91">
              <w:rPr>
                <w:rFonts w:ascii="Times New Roman" w:hAnsi="Times New Roman"/>
                <w:sz w:val="24"/>
              </w:rPr>
              <w:t>Распределение воды для  питьевых и промышленных  нужд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B6071" w:rsidRPr="00643D91" w:rsidRDefault="00FB6071" w:rsidP="00B8352C">
            <w:pPr>
              <w:rPr>
                <w:rFonts w:ascii="Times New Roman" w:hAnsi="Times New Roman"/>
                <w:sz w:val="24"/>
              </w:rPr>
            </w:pPr>
            <w:r w:rsidRPr="00643D91">
              <w:rPr>
                <w:rFonts w:ascii="Times New Roman" w:hAnsi="Times New Roman"/>
                <w:sz w:val="24"/>
              </w:rPr>
              <w:t>тыс. куб. м.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B6071" w:rsidRPr="00FB6071" w:rsidRDefault="00FB6071" w:rsidP="00FB6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071">
              <w:rPr>
                <w:rFonts w:ascii="Times New Roman" w:hAnsi="Times New Roman"/>
                <w:color w:val="000000"/>
                <w:sz w:val="24"/>
                <w:szCs w:val="24"/>
              </w:rPr>
              <w:t>29,957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B6071" w:rsidRPr="00FB6071" w:rsidRDefault="00FB6071" w:rsidP="00FB6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071">
              <w:rPr>
                <w:rFonts w:ascii="Times New Roman" w:hAnsi="Times New Roman"/>
                <w:color w:val="000000"/>
                <w:sz w:val="24"/>
                <w:szCs w:val="24"/>
              </w:rPr>
              <w:t>29,957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B6071" w:rsidRPr="00FB6071" w:rsidRDefault="00FB6071" w:rsidP="00FB6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071">
              <w:rPr>
                <w:rFonts w:ascii="Times New Roman" w:hAnsi="Times New Roman"/>
                <w:color w:val="000000"/>
                <w:sz w:val="24"/>
                <w:szCs w:val="24"/>
              </w:rPr>
              <w:t>29,957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B6071" w:rsidRPr="00FB6071" w:rsidRDefault="00FB6071" w:rsidP="00FB6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071">
              <w:rPr>
                <w:rFonts w:ascii="Times New Roman" w:hAnsi="Times New Roman"/>
                <w:color w:val="000000"/>
                <w:sz w:val="24"/>
                <w:szCs w:val="24"/>
              </w:rPr>
              <w:t>29,957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B6071" w:rsidRDefault="00FB6071" w:rsidP="00FB6071">
            <w:pPr>
              <w:jc w:val="both"/>
            </w:pPr>
            <w:r w:rsidRPr="00FB6071">
              <w:rPr>
                <w:rFonts w:ascii="Times New Roman" w:hAnsi="Times New Roman"/>
                <w:color w:val="000000"/>
                <w:sz w:val="24"/>
                <w:szCs w:val="24"/>
              </w:rPr>
              <w:t>29,957</w:t>
            </w:r>
          </w:p>
        </w:tc>
      </w:tr>
      <w:tr w:rsidR="002B1B7B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B1B7B" w:rsidRDefault="002B1B7B" w:rsidP="00B8352C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B1B7B" w:rsidRPr="00BC225D" w:rsidRDefault="002B1B7B" w:rsidP="00B8352C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7356C8" w:rsidRDefault="002B1B7B" w:rsidP="00D947C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7356C8" w:rsidRDefault="002B1B7B" w:rsidP="00D947C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7356C8" w:rsidRDefault="002B1B7B" w:rsidP="00D947C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7356C8" w:rsidRDefault="002B1B7B" w:rsidP="00D947C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7356C8" w:rsidRDefault="002B1B7B" w:rsidP="00D947C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B6071" w:rsidRPr="00643D91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B6071" w:rsidRPr="00643D91" w:rsidRDefault="00FB6071" w:rsidP="00B835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и обработка сточных вод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B6071" w:rsidRPr="00643D91" w:rsidRDefault="00FB6071" w:rsidP="00B8352C">
            <w:pPr>
              <w:rPr>
                <w:rFonts w:ascii="Times New Roman" w:hAnsi="Times New Roman"/>
                <w:sz w:val="24"/>
              </w:rPr>
            </w:pPr>
            <w:r w:rsidRPr="00643D91">
              <w:rPr>
                <w:rFonts w:ascii="Times New Roman" w:hAnsi="Times New Roman"/>
                <w:sz w:val="24"/>
              </w:rPr>
              <w:t>тыс. куб. м.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B6071" w:rsidRPr="00FB6071" w:rsidRDefault="00FB6071" w:rsidP="00FB6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071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B6071" w:rsidRPr="00FB6071" w:rsidRDefault="00FB6071" w:rsidP="00FB6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071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B6071" w:rsidRPr="00FB6071" w:rsidRDefault="00FB6071" w:rsidP="00FB6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071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B6071" w:rsidRPr="00FB6071" w:rsidRDefault="00FB6071" w:rsidP="00FB6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071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B6071" w:rsidRPr="00FB6071" w:rsidRDefault="00FB6071" w:rsidP="00FB6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071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</w:tr>
      <w:tr w:rsidR="00FA2AD4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A2AD4" w:rsidRDefault="00FA2AD4" w:rsidP="00B8352C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BC225D" w:rsidRDefault="00FA2AD4" w:rsidP="00B8352C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7356C8" w:rsidRDefault="00FA2AD4" w:rsidP="00B8352C">
            <w:pPr>
              <w:rPr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7356C8" w:rsidRDefault="00FA2AD4" w:rsidP="00B8352C">
            <w:pPr>
              <w:rPr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7356C8" w:rsidRDefault="00FA2AD4" w:rsidP="00B8352C">
            <w:pPr>
              <w:rPr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7356C8" w:rsidRDefault="00FA2AD4" w:rsidP="00B8352C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7356C8" w:rsidRDefault="00FA2AD4" w:rsidP="00B8352C">
            <w:pPr>
              <w:rPr>
                <w:highlight w:val="yellow"/>
              </w:rPr>
            </w:pP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Сельское хозяйство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2593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2593D" w:rsidRDefault="0082593D" w:rsidP="004A5819">
            <w:r>
              <w:rPr>
                <w:rFonts w:ascii="Times New Roman" w:hAnsi="Times New Roman"/>
                <w:sz w:val="24"/>
              </w:rPr>
              <w:t>Валовая продукция сельского хозяйства во всех категориях хозяйств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2593D" w:rsidRPr="00BC225D" w:rsidRDefault="0082593D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2593D" w:rsidRPr="00062CB2" w:rsidRDefault="0082593D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166,327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2593D" w:rsidRPr="00062CB2" w:rsidRDefault="0082593D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176,327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2593D" w:rsidRPr="00062CB2" w:rsidRDefault="0082593D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185,947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2593D" w:rsidRPr="00062CB2" w:rsidRDefault="0082593D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198,037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2593D" w:rsidRPr="00062CB2" w:rsidRDefault="0082593D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211,615</w:t>
            </w:r>
          </w:p>
        </w:tc>
      </w:tr>
      <w:tr w:rsidR="0082593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2593D" w:rsidRDefault="0082593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2593D" w:rsidRPr="00BC225D" w:rsidRDefault="0082593D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2593D" w:rsidRPr="00062CB2" w:rsidRDefault="0082593D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2593D" w:rsidRPr="00062CB2" w:rsidRDefault="0082593D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2593D" w:rsidRPr="00062CB2" w:rsidRDefault="0082593D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2593D" w:rsidRPr="00062CB2" w:rsidRDefault="0082593D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2593D" w:rsidRPr="00062CB2" w:rsidRDefault="0082593D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    в том числе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062CB2" w:rsidRDefault="00BC225D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062CB2" w:rsidRDefault="00BC225D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062CB2" w:rsidRDefault="00BC225D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062CB2" w:rsidRDefault="00BC225D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062CB2" w:rsidRDefault="00BC225D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CB2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Default="00062CB2">
            <w:r>
              <w:rPr>
                <w:rFonts w:ascii="Times New Roman" w:hAnsi="Times New Roman"/>
                <w:sz w:val="24"/>
              </w:rPr>
              <w:t xml:space="preserve">     продукция сельскохозяйственных предприятий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Pr="00BC225D" w:rsidRDefault="00062CB2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53,463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56,171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59,674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64,183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69,393</w:t>
            </w:r>
          </w:p>
        </w:tc>
      </w:tr>
      <w:tr w:rsidR="00062CB2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Default="00062CB2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Pr="00BC225D" w:rsidRDefault="00062CB2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  <w:tr w:rsidR="00062CB2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Default="00062CB2">
            <w:r>
              <w:rPr>
                <w:rFonts w:ascii="Times New Roman" w:hAnsi="Times New Roman"/>
                <w:sz w:val="24"/>
              </w:rPr>
              <w:t xml:space="preserve">     продукция крестьянских (фермерских) хозяйств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Pr="00BC225D" w:rsidRDefault="00062CB2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2,014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2,145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2,260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2,409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2,576</w:t>
            </w:r>
          </w:p>
        </w:tc>
      </w:tr>
      <w:tr w:rsidR="00062CB2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Default="00062CB2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Pr="00BC225D" w:rsidRDefault="00062CB2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102,8</w:t>
            </w:r>
          </w:p>
        </w:tc>
      </w:tr>
      <w:tr w:rsidR="00062CB2" w:rsidRPr="003251EB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Default="00062CB2">
            <w:r>
              <w:rPr>
                <w:rFonts w:ascii="Times New Roman" w:hAnsi="Times New Roman"/>
                <w:sz w:val="24"/>
              </w:rPr>
              <w:t xml:space="preserve">      продукция в  хозяйствах  населения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Pr="00BC225D" w:rsidRDefault="00062CB2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110,850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118,011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124,013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131,446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139,646</w:t>
            </w:r>
          </w:p>
        </w:tc>
      </w:tr>
      <w:tr w:rsidR="00062CB2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Default="00062CB2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Pr="00BC225D" w:rsidRDefault="00062CB2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102,2</w:t>
            </w: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 w:rsidP="00EE77AD">
            <w:r>
              <w:rPr>
                <w:rFonts w:ascii="Times New Roman" w:hAnsi="Times New Roman"/>
                <w:sz w:val="24"/>
              </w:rPr>
              <w:t xml:space="preserve">Производство продукции сельского хозяйства в натуральном выражении во </w:t>
            </w:r>
            <w:r w:rsidR="00EE77AD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сех категориях хозяйств: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62CB2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Default="00062CB2">
            <w:r>
              <w:rPr>
                <w:rFonts w:ascii="Times New Roman" w:hAnsi="Times New Roman"/>
                <w:sz w:val="24"/>
              </w:rPr>
              <w:t>Скот и птица - всего (в живом весе)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Pr="00BC225D" w:rsidRDefault="00062CB2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237,6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219,1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224,3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238,1</w:t>
            </w:r>
          </w:p>
        </w:tc>
      </w:tr>
      <w:tr w:rsidR="00062CB2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Default="00062CB2">
            <w:r>
              <w:rPr>
                <w:rFonts w:ascii="Times New Roman" w:hAnsi="Times New Roman"/>
                <w:sz w:val="24"/>
              </w:rPr>
              <w:t>молоко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Pr="00BC225D" w:rsidRDefault="00062CB2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706,0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707,0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732,0</w:t>
            </w:r>
          </w:p>
        </w:tc>
      </w:tr>
      <w:tr w:rsidR="00062CB2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Default="00062CB2">
            <w:r>
              <w:rPr>
                <w:rFonts w:ascii="Times New Roman" w:hAnsi="Times New Roman"/>
                <w:sz w:val="24"/>
              </w:rPr>
              <w:t>яйца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Pr="00BC225D" w:rsidRDefault="00062CB2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штук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1 672,8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1 676,0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1 679,2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1 686,4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1 696,6</w:t>
            </w:r>
          </w:p>
        </w:tc>
      </w:tr>
      <w:tr w:rsidR="00062CB2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Default="00062CB2">
            <w:r>
              <w:rPr>
                <w:rFonts w:ascii="Times New Roman" w:hAnsi="Times New Roman"/>
                <w:sz w:val="24"/>
              </w:rPr>
              <w:t>шерсть  (в физическом весе)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Pr="00BC225D" w:rsidRDefault="00062CB2">
            <w:proofErr w:type="spellStart"/>
            <w:r w:rsidRPr="00BC225D">
              <w:rPr>
                <w:rFonts w:ascii="Times New Roman" w:hAnsi="Times New Roman"/>
              </w:rPr>
              <w:t>цн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062CB2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Default="00062CB2">
            <w:r>
              <w:rPr>
                <w:rFonts w:ascii="Times New Roman" w:hAnsi="Times New Roman"/>
                <w:sz w:val="24"/>
              </w:rPr>
              <w:t>зерна (в весе после доработки)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Pr="00BC225D" w:rsidRDefault="00062CB2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062CB2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Default="00062CB2">
            <w:r>
              <w:rPr>
                <w:rFonts w:ascii="Times New Roman" w:hAnsi="Times New Roman"/>
                <w:sz w:val="24"/>
              </w:rPr>
              <w:t>картофеля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Pr="00BC225D" w:rsidRDefault="00062CB2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1 921,0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2 230,0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2 310,0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2 410,0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2 480,0</w:t>
            </w:r>
          </w:p>
        </w:tc>
      </w:tr>
      <w:tr w:rsidR="002814AB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Default="002814AB">
            <w:r>
              <w:rPr>
                <w:rFonts w:ascii="Times New Roman" w:hAnsi="Times New Roman"/>
                <w:sz w:val="24"/>
              </w:rPr>
              <w:t>льноволокно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Pr="00062CB2" w:rsidRDefault="002814AB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062CB2" w:rsidRDefault="002814AB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062CB2" w:rsidRDefault="002814AB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062CB2" w:rsidRDefault="002814AB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062CB2" w:rsidRDefault="002814AB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062CB2" w:rsidRDefault="002814AB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62CB2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Default="00062CB2">
            <w:r>
              <w:rPr>
                <w:rFonts w:ascii="Times New Roman" w:hAnsi="Times New Roman"/>
                <w:sz w:val="24"/>
              </w:rPr>
              <w:t>овощей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2CB2" w:rsidRPr="00BC225D" w:rsidRDefault="00062CB2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379,0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2CB2" w:rsidRPr="00062CB2" w:rsidRDefault="00062CB2" w:rsidP="00062C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B2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675282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675282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675282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675282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675282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Малое предпринимательство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903AF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903AF" w:rsidRDefault="005903AF">
            <w:r>
              <w:rPr>
                <w:rFonts w:ascii="Times New Roman" w:hAnsi="Times New Roman"/>
                <w:sz w:val="24"/>
              </w:rPr>
              <w:t xml:space="preserve">Число средних предприятий (на конец года), всего             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903AF" w:rsidRPr="00BC225D" w:rsidRDefault="005903AF">
            <w:r w:rsidRPr="00BC225D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903AF" w:rsidRPr="005903AF" w:rsidRDefault="005903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3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903AF" w:rsidRPr="005903AF" w:rsidRDefault="005903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3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903AF" w:rsidRPr="005903AF" w:rsidRDefault="005903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3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903AF" w:rsidRPr="005903AF" w:rsidRDefault="005903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3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903AF" w:rsidRPr="005903AF" w:rsidRDefault="005903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3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903AF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903AF" w:rsidRDefault="005903AF">
            <w:r>
              <w:rPr>
                <w:rFonts w:ascii="Times New Roman" w:hAnsi="Times New Roman"/>
                <w:sz w:val="24"/>
              </w:rPr>
              <w:t xml:space="preserve">Число малых предприятий, включая </w:t>
            </w:r>
            <w:proofErr w:type="spellStart"/>
            <w:r>
              <w:rPr>
                <w:rFonts w:ascii="Times New Roman" w:hAnsi="Times New Roman"/>
                <w:sz w:val="24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(на конец года),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903AF" w:rsidRPr="00BC225D" w:rsidRDefault="005903AF">
            <w:r w:rsidRPr="00BC225D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903AF" w:rsidRPr="005903AF" w:rsidRDefault="005903AF" w:rsidP="005903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3A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903AF" w:rsidRPr="005903AF" w:rsidRDefault="005903AF" w:rsidP="005903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3A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903AF" w:rsidRPr="005903AF" w:rsidRDefault="005903AF" w:rsidP="005903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3A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903AF" w:rsidRPr="005903AF" w:rsidRDefault="005903AF" w:rsidP="005903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3A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903AF" w:rsidRPr="005903AF" w:rsidRDefault="005903AF" w:rsidP="005903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3A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BC2789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789" w:rsidRDefault="00BC2789">
            <w:r>
              <w:rPr>
                <w:rFonts w:ascii="Times New Roman" w:hAnsi="Times New Roman"/>
                <w:sz w:val="24"/>
              </w:rPr>
              <w:t xml:space="preserve">Количество предпринимателей без образования юридического лица (ПБОЮЛ), всего             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789" w:rsidRPr="00BC225D" w:rsidRDefault="00BC2789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789" w:rsidRPr="00BC2789" w:rsidRDefault="00BC2789" w:rsidP="00BC27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78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789" w:rsidRPr="00BC2789" w:rsidRDefault="00BC2789" w:rsidP="00BC27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789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789" w:rsidRPr="00BC2789" w:rsidRDefault="00BC2789" w:rsidP="00BC27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78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789" w:rsidRPr="00BC2789" w:rsidRDefault="00BC2789" w:rsidP="00BC27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789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789" w:rsidRPr="00BC2789" w:rsidRDefault="00BC2789" w:rsidP="00BC27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789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Строительство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Объем работ, выполненных по виду деятельности </w:t>
            </w:r>
            <w:r>
              <w:rPr>
                <w:rFonts w:ascii="Times New Roman" w:hAnsi="Times New Roman"/>
                <w:sz w:val="24"/>
              </w:rPr>
              <w:lastRenderedPageBreak/>
              <w:t>"Строительство" (Раздел F)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gramStart"/>
            <w:r w:rsidRPr="00BC225D">
              <w:rPr>
                <w:rFonts w:ascii="Times New Roman" w:hAnsi="Times New Roman"/>
              </w:rPr>
              <w:lastRenderedPageBreak/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 рублей в ценах </w:t>
            </w:r>
            <w:r w:rsidRPr="00BC225D">
              <w:rPr>
                <w:rFonts w:ascii="Times New Roman" w:hAnsi="Times New Roman"/>
              </w:rPr>
              <w:lastRenderedPageBreak/>
              <w:t>соответствующих лет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D3021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7D302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D3021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7D30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D3021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7D30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D3021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7D30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D3021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7D30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lastRenderedPageBreak/>
              <w:t>Индекс объема работ, выполненных по виду деятельности "Строительство" (Раздел F)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D3021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7D30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D3021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7D30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D3021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7D30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D3021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7D30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D3021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7D30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03EC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203EC" w:rsidRDefault="006203EC">
            <w:r>
              <w:rPr>
                <w:rFonts w:ascii="Times New Roman" w:hAnsi="Times New Roman"/>
                <w:sz w:val="24"/>
              </w:rPr>
              <w:t>Ввод в действие жилых домов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203EC" w:rsidRPr="00BC225D" w:rsidRDefault="006203EC">
            <w:r w:rsidRPr="00BC225D">
              <w:rPr>
                <w:rFonts w:ascii="Times New Roman" w:hAnsi="Times New Roman"/>
              </w:rPr>
              <w:t>кв. м в общей площади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6203EC" w:rsidRPr="006203EC" w:rsidRDefault="006203EC" w:rsidP="006203EC">
            <w:pPr>
              <w:rPr>
                <w:rFonts w:ascii="Times New Roman" w:hAnsi="Times New Roman"/>
                <w:sz w:val="24"/>
                <w:szCs w:val="24"/>
              </w:rPr>
            </w:pPr>
            <w:r w:rsidRPr="006203EC">
              <w:rPr>
                <w:rFonts w:ascii="Times New Roman" w:hAnsi="Times New Roman"/>
                <w:sz w:val="24"/>
                <w:szCs w:val="24"/>
              </w:rPr>
              <w:t>3025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6203EC" w:rsidRPr="006203EC" w:rsidRDefault="006203EC" w:rsidP="006203EC">
            <w:pPr>
              <w:rPr>
                <w:rFonts w:ascii="Times New Roman" w:hAnsi="Times New Roman"/>
                <w:sz w:val="24"/>
                <w:szCs w:val="24"/>
              </w:rPr>
            </w:pPr>
            <w:r w:rsidRPr="006203EC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6203EC" w:rsidRPr="006203EC" w:rsidRDefault="006203EC" w:rsidP="006203EC">
            <w:pPr>
              <w:rPr>
                <w:rFonts w:ascii="Times New Roman" w:hAnsi="Times New Roman"/>
                <w:sz w:val="24"/>
                <w:szCs w:val="24"/>
              </w:rPr>
            </w:pPr>
            <w:r w:rsidRPr="006203EC">
              <w:rPr>
                <w:rFonts w:ascii="Times New Roman" w:hAnsi="Times New Roman"/>
                <w:sz w:val="24"/>
                <w:szCs w:val="24"/>
              </w:rPr>
              <w:t>1352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6203EC" w:rsidRPr="006203EC" w:rsidRDefault="006203EC" w:rsidP="006203EC">
            <w:pPr>
              <w:rPr>
                <w:rFonts w:ascii="Times New Roman" w:hAnsi="Times New Roman"/>
                <w:sz w:val="24"/>
                <w:szCs w:val="24"/>
              </w:rPr>
            </w:pPr>
            <w:r w:rsidRPr="006203EC"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6203EC" w:rsidRPr="006203EC" w:rsidRDefault="006203EC" w:rsidP="006203EC">
            <w:pPr>
              <w:rPr>
                <w:rFonts w:ascii="Times New Roman" w:hAnsi="Times New Roman"/>
                <w:sz w:val="24"/>
                <w:szCs w:val="24"/>
              </w:rPr>
            </w:pPr>
            <w:r w:rsidRPr="006203EC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</w:tr>
      <w:tr w:rsidR="00E3193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3193D" w:rsidRDefault="00E3193D">
            <w:r>
              <w:rPr>
                <w:rFonts w:ascii="Times New Roman" w:hAnsi="Times New Roman"/>
                <w:sz w:val="24"/>
              </w:rPr>
              <w:t>Удельный вес жилых домов, построенных населением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3193D" w:rsidRPr="00BC225D" w:rsidRDefault="00E3193D">
            <w:r w:rsidRPr="00BC225D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  <w:vAlign w:val="bottom"/>
          </w:tcPr>
          <w:p w:rsidR="00E3193D" w:rsidRPr="006203EC" w:rsidRDefault="00E3193D" w:rsidP="001B4144">
            <w:pPr>
              <w:rPr>
                <w:rFonts w:ascii="Times New Roman" w:hAnsi="Times New Roman"/>
                <w:sz w:val="24"/>
                <w:szCs w:val="24"/>
              </w:rPr>
            </w:pPr>
            <w:r w:rsidRPr="00620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E3193D" w:rsidRPr="006203EC" w:rsidRDefault="00E3193D">
            <w:pPr>
              <w:rPr>
                <w:rFonts w:ascii="Times New Roman" w:hAnsi="Times New Roman"/>
                <w:sz w:val="24"/>
                <w:szCs w:val="24"/>
              </w:rPr>
            </w:pPr>
            <w:r w:rsidRPr="00620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E3193D" w:rsidRPr="006203EC" w:rsidRDefault="00E3193D">
            <w:pPr>
              <w:rPr>
                <w:rFonts w:ascii="Times New Roman" w:hAnsi="Times New Roman"/>
                <w:sz w:val="24"/>
                <w:szCs w:val="24"/>
              </w:rPr>
            </w:pPr>
            <w:r w:rsidRPr="00620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E3193D" w:rsidRPr="006203EC" w:rsidRDefault="00E3193D">
            <w:pPr>
              <w:rPr>
                <w:rFonts w:ascii="Times New Roman" w:hAnsi="Times New Roman"/>
                <w:sz w:val="24"/>
                <w:szCs w:val="24"/>
              </w:rPr>
            </w:pPr>
            <w:r w:rsidRPr="006203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3193D" w:rsidRPr="007356C8" w:rsidRDefault="006203EC">
            <w:pPr>
              <w:rPr>
                <w:highlight w:val="yellow"/>
              </w:rPr>
            </w:pPr>
            <w:r w:rsidRPr="006203EC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864F8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864F8" w:rsidRDefault="009864F8">
            <w:r>
              <w:rPr>
                <w:rFonts w:ascii="Times New Roman" w:hAnsi="Times New Roman"/>
                <w:sz w:val="24"/>
              </w:rPr>
              <w:t>Инвестиции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BC225D" w:rsidRDefault="009864F8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7356C8" w:rsidRDefault="009864F8" w:rsidP="009864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7356C8" w:rsidRDefault="009864F8" w:rsidP="009864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7356C8" w:rsidRDefault="009864F8" w:rsidP="009864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7356C8" w:rsidRDefault="009864F8" w:rsidP="009864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7356C8" w:rsidRDefault="009864F8" w:rsidP="009864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42A41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42A41" w:rsidRDefault="00C42A41">
            <w:r>
              <w:rPr>
                <w:rFonts w:ascii="Times New Roman" w:hAnsi="Times New Roman"/>
                <w:sz w:val="24"/>
              </w:rPr>
              <w:t>Инвестиции в основной капитал без субъектов малого предпринимательства и объемов инвестиций, не наблюдаемых прямыми статистическими методами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42A41" w:rsidRPr="00BC225D" w:rsidRDefault="00C42A41">
            <w:r>
              <w:rPr>
                <w:rFonts w:ascii="Times New Roman" w:hAnsi="Times New Roman"/>
              </w:rPr>
              <w:t>млн.</w:t>
            </w:r>
            <w:r w:rsidRPr="00BC225D">
              <w:rPr>
                <w:rFonts w:ascii="Times New Roman" w:hAnsi="Times New Roman"/>
              </w:rPr>
              <w:t xml:space="preserve">  рублей в ценах соответствующих лет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C42A41" w:rsidRPr="00C42A41" w:rsidRDefault="00C42A41" w:rsidP="00774FE2">
            <w:pPr>
              <w:rPr>
                <w:rFonts w:ascii="Times New Roman" w:hAnsi="Times New Roman"/>
                <w:sz w:val="24"/>
                <w:szCs w:val="24"/>
              </w:rPr>
            </w:pPr>
            <w:r w:rsidRPr="00C42A41">
              <w:rPr>
                <w:rFonts w:ascii="Times New Roman" w:hAnsi="Times New Roman"/>
                <w:sz w:val="24"/>
                <w:szCs w:val="24"/>
              </w:rPr>
              <w:t>9</w:t>
            </w:r>
            <w:r w:rsidR="00774FE2">
              <w:rPr>
                <w:rFonts w:ascii="Times New Roman" w:hAnsi="Times New Roman"/>
                <w:sz w:val="24"/>
                <w:szCs w:val="24"/>
              </w:rPr>
              <w:t>,</w:t>
            </w:r>
            <w:r w:rsidRPr="00C42A41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C42A41" w:rsidRPr="00C42A41" w:rsidRDefault="00C42A41" w:rsidP="00774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A41">
              <w:rPr>
                <w:rFonts w:ascii="Times New Roman" w:hAnsi="Times New Roman"/>
                <w:sz w:val="24"/>
                <w:szCs w:val="24"/>
              </w:rPr>
              <w:t>474</w:t>
            </w:r>
            <w:r w:rsidR="00774FE2">
              <w:rPr>
                <w:rFonts w:ascii="Times New Roman" w:hAnsi="Times New Roman"/>
                <w:sz w:val="24"/>
                <w:szCs w:val="24"/>
              </w:rPr>
              <w:t>,</w:t>
            </w:r>
            <w:r w:rsidRPr="00C42A41">
              <w:rPr>
                <w:rFonts w:ascii="Times New Roman" w:hAnsi="Times New Roman"/>
                <w:sz w:val="24"/>
                <w:szCs w:val="24"/>
              </w:rPr>
              <w:t xml:space="preserve">899  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C42A41" w:rsidRPr="00C42A41" w:rsidRDefault="00C42A41" w:rsidP="00774FE2">
            <w:pPr>
              <w:rPr>
                <w:rFonts w:ascii="Times New Roman" w:hAnsi="Times New Roman"/>
                <w:sz w:val="24"/>
                <w:szCs w:val="24"/>
              </w:rPr>
            </w:pPr>
            <w:r w:rsidRPr="00C42A41">
              <w:rPr>
                <w:rFonts w:ascii="Times New Roman" w:hAnsi="Times New Roman"/>
                <w:sz w:val="24"/>
                <w:szCs w:val="24"/>
              </w:rPr>
              <w:t>144</w:t>
            </w:r>
            <w:r w:rsidR="00774FE2">
              <w:rPr>
                <w:rFonts w:ascii="Times New Roman" w:hAnsi="Times New Roman"/>
                <w:sz w:val="24"/>
                <w:szCs w:val="24"/>
              </w:rPr>
              <w:t>,</w:t>
            </w:r>
            <w:r w:rsidRPr="00C42A41">
              <w:rPr>
                <w:rFonts w:ascii="Times New Roman" w:hAnsi="Times New Roman"/>
                <w:sz w:val="24"/>
                <w:szCs w:val="24"/>
              </w:rPr>
              <w:t xml:space="preserve">504   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C42A41" w:rsidRPr="00C42A41" w:rsidRDefault="00C42A41" w:rsidP="00774FE2">
            <w:pPr>
              <w:rPr>
                <w:rFonts w:ascii="Times New Roman" w:hAnsi="Times New Roman"/>
                <w:sz w:val="24"/>
                <w:szCs w:val="24"/>
              </w:rPr>
            </w:pPr>
            <w:r w:rsidRPr="00C42A4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74FE2">
              <w:rPr>
                <w:rFonts w:ascii="Times New Roman" w:hAnsi="Times New Roman"/>
                <w:sz w:val="24"/>
                <w:szCs w:val="24"/>
              </w:rPr>
              <w:t>,</w:t>
            </w:r>
            <w:r w:rsidRPr="00C42A41">
              <w:rPr>
                <w:rFonts w:ascii="Times New Roman" w:hAnsi="Times New Roman"/>
                <w:sz w:val="24"/>
                <w:szCs w:val="24"/>
              </w:rPr>
              <w:t xml:space="preserve">896   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C42A41" w:rsidRPr="00C42A41" w:rsidRDefault="00C42A41" w:rsidP="00774FE2">
            <w:pPr>
              <w:rPr>
                <w:rFonts w:ascii="Times New Roman" w:hAnsi="Times New Roman"/>
                <w:sz w:val="24"/>
                <w:szCs w:val="24"/>
              </w:rPr>
            </w:pPr>
            <w:r w:rsidRPr="00C42A41">
              <w:rPr>
                <w:rFonts w:ascii="Times New Roman" w:hAnsi="Times New Roman"/>
                <w:sz w:val="24"/>
                <w:szCs w:val="24"/>
              </w:rPr>
              <w:t>641</w:t>
            </w:r>
            <w:r w:rsidR="00774FE2">
              <w:rPr>
                <w:rFonts w:ascii="Times New Roman" w:hAnsi="Times New Roman"/>
                <w:sz w:val="24"/>
                <w:szCs w:val="24"/>
              </w:rPr>
              <w:t>,</w:t>
            </w:r>
            <w:r w:rsidRPr="00C42A41">
              <w:rPr>
                <w:rFonts w:ascii="Times New Roman" w:hAnsi="Times New Roman"/>
                <w:sz w:val="24"/>
                <w:szCs w:val="24"/>
              </w:rPr>
              <w:t xml:space="preserve">809   </w:t>
            </w:r>
          </w:p>
        </w:tc>
      </w:tr>
      <w:tr w:rsidR="00C42A41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42A41" w:rsidRDefault="00C42A41">
            <w:r>
              <w:rPr>
                <w:rFonts w:ascii="Times New Roman" w:hAnsi="Times New Roman"/>
                <w:sz w:val="24"/>
              </w:rPr>
              <w:t>Индекс физического объема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42A41" w:rsidRPr="00BC225D" w:rsidRDefault="00C42A41">
            <w:r w:rsidRPr="00BC225D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C42A41" w:rsidRPr="00C42A41" w:rsidRDefault="00C42A41" w:rsidP="00C42A41">
            <w:pPr>
              <w:rPr>
                <w:rFonts w:ascii="Times New Roman" w:hAnsi="Times New Roman"/>
                <w:sz w:val="24"/>
                <w:szCs w:val="24"/>
              </w:rPr>
            </w:pPr>
            <w:r w:rsidRPr="00C42A41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C42A41" w:rsidRPr="00C42A41" w:rsidRDefault="00C42A41" w:rsidP="00C42A41">
            <w:pPr>
              <w:rPr>
                <w:rFonts w:ascii="Times New Roman" w:hAnsi="Times New Roman"/>
                <w:sz w:val="24"/>
                <w:szCs w:val="24"/>
              </w:rPr>
            </w:pPr>
            <w:r w:rsidRPr="00C42A41">
              <w:rPr>
                <w:rFonts w:ascii="Times New Roman" w:hAnsi="Times New Roman"/>
                <w:sz w:val="24"/>
                <w:szCs w:val="24"/>
              </w:rPr>
              <w:t>4645,8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C42A41" w:rsidRPr="00C42A41" w:rsidRDefault="00C42A41" w:rsidP="00C42A41">
            <w:pPr>
              <w:rPr>
                <w:rFonts w:ascii="Times New Roman" w:hAnsi="Times New Roman"/>
                <w:sz w:val="24"/>
                <w:szCs w:val="24"/>
              </w:rPr>
            </w:pPr>
            <w:r w:rsidRPr="00C42A41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C42A41" w:rsidRPr="00C42A41" w:rsidRDefault="00C42A41" w:rsidP="00C42A41">
            <w:pPr>
              <w:rPr>
                <w:rFonts w:ascii="Times New Roman" w:hAnsi="Times New Roman"/>
                <w:sz w:val="24"/>
                <w:szCs w:val="24"/>
              </w:rPr>
            </w:pPr>
            <w:r w:rsidRPr="00C42A41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C42A41" w:rsidRPr="00C42A41" w:rsidRDefault="00C42A41" w:rsidP="00C42A41">
            <w:pPr>
              <w:rPr>
                <w:rFonts w:ascii="Times New Roman" w:hAnsi="Times New Roman"/>
                <w:sz w:val="24"/>
                <w:szCs w:val="24"/>
              </w:rPr>
            </w:pPr>
            <w:r w:rsidRPr="00C42A41">
              <w:rPr>
                <w:rFonts w:ascii="Times New Roman" w:hAnsi="Times New Roman"/>
                <w:sz w:val="24"/>
                <w:szCs w:val="24"/>
              </w:rPr>
              <w:t>20990,0</w:t>
            </w:r>
          </w:p>
        </w:tc>
      </w:tr>
      <w:tr w:rsidR="00F220BF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220BF" w:rsidRDefault="00F220BF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220BF" w:rsidRPr="00BC225D" w:rsidRDefault="00F220BF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7356C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7356C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7356C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7356C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7356C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Труд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1C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9741C" w:rsidRDefault="0029741C">
            <w:r>
              <w:rPr>
                <w:rFonts w:ascii="Times New Roman" w:hAnsi="Times New Roman"/>
                <w:sz w:val="24"/>
              </w:rPr>
              <w:t xml:space="preserve">Среднегодовая численность </w:t>
            </w:r>
            <w:proofErr w:type="gramStart"/>
            <w:r>
              <w:rPr>
                <w:rFonts w:ascii="Times New Roman" w:hAnsi="Times New Roman"/>
                <w:sz w:val="24"/>
              </w:rPr>
              <w:t>занятых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экономике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9741C" w:rsidRPr="00BC225D" w:rsidRDefault="0029741C">
            <w:r w:rsidRPr="00BC225D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1,450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1,440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1,450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1,470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1,470</w:t>
            </w:r>
          </w:p>
        </w:tc>
      </w:tr>
      <w:tr w:rsidR="0029741C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9741C" w:rsidRDefault="0029741C">
            <w:r w:rsidRPr="00D3646F">
              <w:rPr>
                <w:rFonts w:ascii="Times New Roman" w:hAnsi="Times New Roman"/>
                <w:sz w:val="24"/>
              </w:rPr>
              <w:t>Среднесписочная численность работников для расчета среднемесячной заработной платы</w:t>
            </w:r>
            <w:r>
              <w:rPr>
                <w:rFonts w:ascii="Times New Roman" w:hAnsi="Times New Roman"/>
                <w:sz w:val="24"/>
              </w:rPr>
              <w:t xml:space="preserve"> - всего: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9741C" w:rsidRPr="00BC225D" w:rsidRDefault="0029741C">
            <w:r w:rsidRPr="00BC225D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1,330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1,320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1,330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1,340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1,340</w:t>
            </w:r>
          </w:p>
        </w:tc>
      </w:tr>
      <w:tr w:rsidR="0029741C" w:rsidTr="001D4FE2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9741C" w:rsidRDefault="0029741C">
            <w:r>
              <w:rPr>
                <w:rFonts w:ascii="Times New Roman" w:hAnsi="Times New Roman"/>
                <w:sz w:val="24"/>
              </w:rPr>
              <w:t>в том числе в государственных и муниципальных организациях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9741C" w:rsidRPr="00BC225D" w:rsidRDefault="0029741C">
            <w:r w:rsidRPr="00BC225D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0,660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0,640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0,640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0,640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0,640</w:t>
            </w:r>
          </w:p>
        </w:tc>
      </w:tr>
      <w:tr w:rsidR="0029741C" w:rsidRPr="007A4781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9741C" w:rsidRDefault="0029741C" w:rsidP="00E15AA6">
            <w:r w:rsidRPr="0029741C">
              <w:rPr>
                <w:rFonts w:ascii="Times New Roman" w:hAnsi="Times New Roman"/>
                <w:sz w:val="24"/>
              </w:rPr>
              <w:t>Среднемесячный доход от трудовой деятельности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9741C" w:rsidRPr="00BC225D" w:rsidRDefault="0029741C">
            <w:r w:rsidRPr="00BC225D">
              <w:rPr>
                <w:rFonts w:ascii="Times New Roman" w:hAnsi="Times New Roman"/>
              </w:rPr>
              <w:t>рублей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24 105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24 802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25 268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25 680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26 318</w:t>
            </w:r>
          </w:p>
        </w:tc>
      </w:tr>
      <w:tr w:rsidR="0029741C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9741C" w:rsidRDefault="00297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  <w:p w:rsidR="0029741C" w:rsidRDefault="0029741C">
            <w:r>
              <w:rPr>
                <w:rFonts w:ascii="Times New Roman" w:hAnsi="Times New Roman"/>
                <w:sz w:val="24"/>
              </w:rPr>
              <w:t>-  в государственных и муниципальных организациях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9741C" w:rsidRPr="00BC225D" w:rsidRDefault="0029741C">
            <w:r w:rsidRPr="00BC225D">
              <w:rPr>
                <w:rFonts w:ascii="Times New Roman" w:hAnsi="Times New Roman"/>
              </w:rPr>
              <w:t>рублей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24 621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25 900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26 341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26 867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27 415</w:t>
            </w:r>
          </w:p>
        </w:tc>
      </w:tr>
      <w:tr w:rsidR="0029741C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9741C" w:rsidRDefault="00297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D2102">
              <w:rPr>
                <w:rFonts w:ascii="Times New Roman" w:hAnsi="Times New Roman"/>
                <w:sz w:val="24"/>
              </w:rPr>
              <w:t>во внебюджетной сфере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9741C" w:rsidRPr="00BC225D" w:rsidRDefault="0029741C">
            <w:pPr>
              <w:rPr>
                <w:rFonts w:ascii="Times New Roman" w:hAnsi="Times New Roman"/>
              </w:rPr>
            </w:pPr>
            <w:r w:rsidRPr="00BC225D">
              <w:rPr>
                <w:rFonts w:ascii="Times New Roman" w:hAnsi="Times New Roman"/>
              </w:rPr>
              <w:t>рублей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23 596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23 770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24 273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24 595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25 315</w:t>
            </w:r>
          </w:p>
        </w:tc>
      </w:tr>
      <w:tr w:rsidR="0029741C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9741C" w:rsidRDefault="0029741C">
            <w:r>
              <w:rPr>
                <w:rFonts w:ascii="Times New Roman" w:hAnsi="Times New Roman"/>
                <w:sz w:val="24"/>
              </w:rPr>
              <w:t>Фонд начисленной заработной платы всех работников  - всего: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9741C" w:rsidRPr="00BC225D" w:rsidRDefault="0029741C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FF422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384,71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FF422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392,87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FF422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403,28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FF422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412,94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FF422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423,20</w:t>
            </w:r>
          </w:p>
        </w:tc>
      </w:tr>
      <w:tr w:rsidR="0029741C" w:rsidTr="0029741C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9741C" w:rsidRDefault="0029741C">
            <w:r>
              <w:rPr>
                <w:rFonts w:ascii="Times New Roman" w:hAnsi="Times New Roman"/>
                <w:sz w:val="24"/>
              </w:rPr>
              <w:t xml:space="preserve">Из него: - </w:t>
            </w:r>
            <w:r w:rsidRPr="00BD2102">
              <w:rPr>
                <w:rFonts w:ascii="Times New Roman" w:hAnsi="Times New Roman"/>
                <w:sz w:val="24"/>
              </w:rPr>
              <w:t>фонд заработной платы по государственным и муниципальным учреждениям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9741C" w:rsidRPr="00BC225D" w:rsidRDefault="0029741C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195,00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198,91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29741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202,30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FF422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206,34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9741C" w:rsidRPr="0029741C" w:rsidRDefault="0029741C" w:rsidP="00FF422C">
            <w:pPr>
              <w:rPr>
                <w:rFonts w:ascii="Times New Roman" w:hAnsi="Times New Roman"/>
                <w:sz w:val="24"/>
                <w:szCs w:val="24"/>
              </w:rPr>
            </w:pPr>
            <w:r w:rsidRPr="0029741C">
              <w:rPr>
                <w:rFonts w:ascii="Times New Roman" w:hAnsi="Times New Roman"/>
                <w:sz w:val="24"/>
                <w:szCs w:val="24"/>
              </w:rPr>
              <w:t>210,55</w:t>
            </w:r>
          </w:p>
        </w:tc>
      </w:tr>
      <w:tr w:rsidR="00FF422C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F422C" w:rsidRDefault="00FF422C">
            <w:r>
              <w:t xml:space="preserve">                </w:t>
            </w:r>
            <w:r w:rsidRPr="00BD2102">
              <w:rPr>
                <w:rFonts w:ascii="Times New Roman" w:hAnsi="Times New Roman"/>
                <w:sz w:val="24"/>
              </w:rPr>
              <w:t>- фонд заработной платы во внебюджетной сфере</w:t>
            </w:r>
            <w:r>
              <w:t xml:space="preserve">                    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F422C" w:rsidRPr="00BC225D" w:rsidRDefault="00FF422C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F422C" w:rsidRPr="00FF422C" w:rsidRDefault="00FF422C" w:rsidP="00FF422C">
            <w:pPr>
              <w:rPr>
                <w:rFonts w:ascii="Times New Roman" w:hAnsi="Times New Roman"/>
                <w:sz w:val="24"/>
                <w:szCs w:val="24"/>
              </w:rPr>
            </w:pPr>
            <w:r w:rsidRPr="00FF422C">
              <w:rPr>
                <w:rFonts w:ascii="Times New Roman" w:hAnsi="Times New Roman"/>
                <w:sz w:val="24"/>
                <w:szCs w:val="24"/>
              </w:rPr>
              <w:t>189,71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F422C" w:rsidRPr="00FF422C" w:rsidRDefault="00FF422C" w:rsidP="00FF422C">
            <w:pPr>
              <w:rPr>
                <w:rFonts w:ascii="Times New Roman" w:hAnsi="Times New Roman"/>
                <w:sz w:val="24"/>
                <w:szCs w:val="24"/>
              </w:rPr>
            </w:pPr>
            <w:r w:rsidRPr="00FF422C">
              <w:rPr>
                <w:rFonts w:ascii="Times New Roman" w:hAnsi="Times New Roman"/>
                <w:sz w:val="24"/>
                <w:szCs w:val="24"/>
              </w:rPr>
              <w:t>193,96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F422C" w:rsidRPr="00FF422C" w:rsidRDefault="00FF422C" w:rsidP="00FF422C">
            <w:pPr>
              <w:rPr>
                <w:rFonts w:ascii="Times New Roman" w:hAnsi="Times New Roman"/>
                <w:sz w:val="24"/>
                <w:szCs w:val="24"/>
              </w:rPr>
            </w:pPr>
            <w:r w:rsidRPr="00FF422C">
              <w:rPr>
                <w:rFonts w:ascii="Times New Roman" w:hAnsi="Times New Roman"/>
                <w:sz w:val="24"/>
                <w:szCs w:val="24"/>
              </w:rPr>
              <w:t>200,98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FF422C" w:rsidRPr="00FF422C" w:rsidRDefault="00FF422C" w:rsidP="00FF422C">
            <w:pPr>
              <w:rPr>
                <w:rFonts w:ascii="Times New Roman" w:hAnsi="Times New Roman"/>
                <w:sz w:val="24"/>
                <w:szCs w:val="24"/>
              </w:rPr>
            </w:pPr>
            <w:r w:rsidRPr="00FF422C">
              <w:rPr>
                <w:rFonts w:ascii="Times New Roman" w:hAnsi="Times New Roman"/>
                <w:sz w:val="24"/>
                <w:szCs w:val="24"/>
              </w:rPr>
              <w:t>206,6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FF422C" w:rsidRPr="00FF422C" w:rsidRDefault="00FF422C" w:rsidP="00FF422C">
            <w:pPr>
              <w:rPr>
                <w:rFonts w:ascii="Times New Roman" w:hAnsi="Times New Roman"/>
                <w:sz w:val="24"/>
                <w:szCs w:val="24"/>
              </w:rPr>
            </w:pPr>
            <w:r w:rsidRPr="00FF422C">
              <w:rPr>
                <w:rFonts w:ascii="Times New Roman" w:hAnsi="Times New Roman"/>
                <w:sz w:val="24"/>
                <w:szCs w:val="24"/>
              </w:rPr>
              <w:t>212,65</w:t>
            </w: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Развитие отраслей жизнеобеспечения и  социальной сферы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56C8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7356C8" w:rsidRDefault="007356C8">
            <w:r>
              <w:rPr>
                <w:rFonts w:ascii="Times New Roman" w:hAnsi="Times New Roman"/>
                <w:sz w:val="24"/>
              </w:rPr>
              <w:t xml:space="preserve">Стоимость жилищно-коммунальных услуг, оказываемых населению, рассчитанная по экономически обоснованным тарифам, в расчете на 1 </w:t>
            </w:r>
            <w:proofErr w:type="spellStart"/>
            <w:r>
              <w:rPr>
                <w:rFonts w:ascii="Times New Roman" w:hAnsi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</w:rPr>
              <w:t>. общей площади жилья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7356C8" w:rsidRPr="00BC225D" w:rsidRDefault="007356C8">
            <w:r w:rsidRPr="00BC225D">
              <w:rPr>
                <w:rFonts w:ascii="Times New Roman" w:hAnsi="Times New Roman"/>
              </w:rPr>
              <w:t>рублей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7356C8" w:rsidRPr="007356C8" w:rsidRDefault="007356C8" w:rsidP="000F1BC5">
            <w:pPr>
              <w:rPr>
                <w:rFonts w:ascii="Times New Roman" w:hAnsi="Times New Roman"/>
                <w:sz w:val="24"/>
                <w:szCs w:val="24"/>
              </w:rPr>
            </w:pPr>
            <w:r w:rsidRPr="007356C8">
              <w:rPr>
                <w:rFonts w:ascii="Times New Roman" w:hAnsi="Times New Roman"/>
                <w:sz w:val="24"/>
                <w:szCs w:val="24"/>
              </w:rPr>
              <w:t>126,7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7356C8" w:rsidRPr="007356C8" w:rsidRDefault="007356C8" w:rsidP="000F1BC5">
            <w:pPr>
              <w:rPr>
                <w:rFonts w:ascii="Times New Roman" w:hAnsi="Times New Roman"/>
                <w:sz w:val="24"/>
                <w:szCs w:val="24"/>
              </w:rPr>
            </w:pPr>
            <w:r w:rsidRPr="007356C8">
              <w:rPr>
                <w:rFonts w:ascii="Times New Roman" w:hAnsi="Times New Roman"/>
                <w:sz w:val="24"/>
                <w:szCs w:val="24"/>
              </w:rPr>
              <w:t>135,5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7356C8" w:rsidRPr="007356C8" w:rsidRDefault="007356C8" w:rsidP="000F1BC5">
            <w:pPr>
              <w:rPr>
                <w:rFonts w:ascii="Times New Roman" w:hAnsi="Times New Roman"/>
                <w:sz w:val="24"/>
                <w:szCs w:val="24"/>
              </w:rPr>
            </w:pPr>
            <w:r w:rsidRPr="007356C8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7356C8" w:rsidRPr="007356C8" w:rsidRDefault="007356C8" w:rsidP="000F1BC5">
            <w:pPr>
              <w:rPr>
                <w:rFonts w:ascii="Times New Roman" w:hAnsi="Times New Roman"/>
                <w:sz w:val="24"/>
                <w:szCs w:val="24"/>
              </w:rPr>
            </w:pPr>
            <w:r w:rsidRPr="007356C8">
              <w:rPr>
                <w:rFonts w:ascii="Times New Roman" w:hAnsi="Times New Roman"/>
                <w:sz w:val="24"/>
                <w:szCs w:val="24"/>
              </w:rPr>
              <w:t>154,9</w:t>
            </w:r>
          </w:p>
          <w:p w:rsidR="007356C8" w:rsidRPr="007356C8" w:rsidRDefault="007356C8" w:rsidP="000F1B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7356C8" w:rsidRPr="007356C8" w:rsidRDefault="007356C8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7356C8">
              <w:rPr>
                <w:rFonts w:ascii="Times New Roman" w:hAnsi="Times New Roman"/>
                <w:sz w:val="24"/>
                <w:szCs w:val="24"/>
              </w:rPr>
              <w:t>164,1</w:t>
            </w: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Фактический уровень платежей населения за жилое помещение  и коммунальные услуги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t xml:space="preserve">                     %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7356C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7356C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7356C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7356C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7356C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BC225D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Уровень собираемости платежей граждан за ЖКУ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t xml:space="preserve">                     %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7356C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7356C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7356C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7356C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7356C8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7356C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E1CB1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Default="001E1CB1">
            <w:r>
              <w:rPr>
                <w:rFonts w:ascii="Times New Roman" w:hAnsi="Times New Roman"/>
                <w:sz w:val="24"/>
              </w:rPr>
              <w:lastRenderedPageBreak/>
              <w:t>Численность детей в  дошкольных  образовательных учреждениях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BC225D" w:rsidRDefault="001E1CB1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B1523A" w:rsidRDefault="00B1523A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B1523A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B1523A" w:rsidRDefault="009918E7" w:rsidP="00B1523A">
            <w:pPr>
              <w:rPr>
                <w:rFonts w:ascii="Times New Roman" w:hAnsi="Times New Roman"/>
                <w:sz w:val="24"/>
                <w:szCs w:val="24"/>
              </w:rPr>
            </w:pPr>
            <w:r w:rsidRPr="00B1523A">
              <w:rPr>
                <w:rFonts w:ascii="Times New Roman" w:hAnsi="Times New Roman"/>
                <w:sz w:val="24"/>
                <w:szCs w:val="24"/>
              </w:rPr>
              <w:t>2</w:t>
            </w:r>
            <w:r w:rsidR="00B152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B1523A" w:rsidRDefault="009918E7" w:rsidP="00B1523A">
            <w:pPr>
              <w:rPr>
                <w:rFonts w:ascii="Times New Roman" w:hAnsi="Times New Roman"/>
                <w:sz w:val="24"/>
                <w:szCs w:val="24"/>
              </w:rPr>
            </w:pPr>
            <w:r w:rsidRPr="00B1523A">
              <w:rPr>
                <w:rFonts w:ascii="Times New Roman" w:hAnsi="Times New Roman"/>
                <w:sz w:val="24"/>
                <w:szCs w:val="24"/>
              </w:rPr>
              <w:t>2</w:t>
            </w:r>
            <w:r w:rsidR="00B152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B1523A" w:rsidRDefault="009918E7" w:rsidP="00B1523A">
            <w:pPr>
              <w:rPr>
                <w:rFonts w:ascii="Times New Roman" w:hAnsi="Times New Roman"/>
                <w:sz w:val="24"/>
                <w:szCs w:val="24"/>
              </w:rPr>
            </w:pPr>
            <w:r w:rsidRPr="00B1523A">
              <w:rPr>
                <w:rFonts w:ascii="Times New Roman" w:hAnsi="Times New Roman"/>
                <w:sz w:val="24"/>
                <w:szCs w:val="24"/>
              </w:rPr>
              <w:t>2</w:t>
            </w:r>
            <w:r w:rsidR="00B152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B1523A" w:rsidRDefault="009918E7" w:rsidP="00B1523A">
            <w:pPr>
              <w:rPr>
                <w:rFonts w:ascii="Times New Roman" w:hAnsi="Times New Roman"/>
                <w:sz w:val="24"/>
                <w:szCs w:val="24"/>
              </w:rPr>
            </w:pPr>
            <w:r w:rsidRPr="00B1523A">
              <w:rPr>
                <w:rFonts w:ascii="Times New Roman" w:hAnsi="Times New Roman"/>
                <w:sz w:val="24"/>
                <w:szCs w:val="24"/>
              </w:rPr>
              <w:t>2</w:t>
            </w:r>
            <w:r w:rsidR="00B152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918E7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918E7" w:rsidRDefault="009918E7">
            <w:r>
              <w:rPr>
                <w:rFonts w:ascii="Times New Roman" w:hAnsi="Times New Roman"/>
                <w:sz w:val="24"/>
              </w:rPr>
              <w:t>Численность детей в дошкольных группах, организованных при    общеобразовательных школах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918E7" w:rsidRPr="00BC225D" w:rsidRDefault="009918E7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918E7" w:rsidRPr="00B1523A" w:rsidRDefault="009918E7" w:rsidP="001E1C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8E7" w:rsidRPr="00B1523A" w:rsidRDefault="00B1523A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B152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9918E7" w:rsidRPr="00B1523A" w:rsidRDefault="009918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8E7" w:rsidRPr="00B1523A" w:rsidRDefault="00B1523A">
            <w:pPr>
              <w:rPr>
                <w:rFonts w:ascii="Times New Roman" w:hAnsi="Times New Roman"/>
                <w:sz w:val="24"/>
                <w:szCs w:val="24"/>
              </w:rPr>
            </w:pPr>
            <w:r w:rsidRPr="00B1523A">
              <w:rPr>
                <w:rFonts w:ascii="Times New Roman" w:hAnsi="Times New Roman"/>
                <w:sz w:val="24"/>
                <w:szCs w:val="24"/>
              </w:rPr>
              <w:t>3</w:t>
            </w:r>
            <w:r w:rsidR="009918E7" w:rsidRPr="00B15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9918E7" w:rsidRPr="00B1523A" w:rsidRDefault="009918E7">
            <w:pPr>
              <w:rPr>
                <w:rFonts w:ascii="Times New Roman" w:hAnsi="Times New Roman"/>
                <w:sz w:val="24"/>
                <w:szCs w:val="24"/>
              </w:rPr>
            </w:pPr>
            <w:r w:rsidRPr="00B15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8E7" w:rsidRPr="00B1523A" w:rsidRDefault="00B1523A">
            <w:pPr>
              <w:rPr>
                <w:rFonts w:ascii="Times New Roman" w:hAnsi="Times New Roman"/>
                <w:sz w:val="24"/>
                <w:szCs w:val="24"/>
              </w:rPr>
            </w:pPr>
            <w:r w:rsidRPr="00B1523A">
              <w:rPr>
                <w:rFonts w:ascii="Times New Roman" w:hAnsi="Times New Roman"/>
                <w:sz w:val="24"/>
                <w:szCs w:val="24"/>
              </w:rPr>
              <w:t>3</w:t>
            </w:r>
            <w:r w:rsidR="009918E7" w:rsidRPr="00B15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9918E7" w:rsidRPr="00B1523A" w:rsidRDefault="009918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8E7" w:rsidRPr="00B1523A" w:rsidRDefault="00B1523A">
            <w:pPr>
              <w:rPr>
                <w:rFonts w:ascii="Times New Roman" w:hAnsi="Times New Roman"/>
                <w:sz w:val="24"/>
                <w:szCs w:val="24"/>
              </w:rPr>
            </w:pPr>
            <w:r w:rsidRPr="00B1523A">
              <w:rPr>
                <w:rFonts w:ascii="Times New Roman" w:hAnsi="Times New Roman"/>
                <w:sz w:val="24"/>
                <w:szCs w:val="24"/>
              </w:rPr>
              <w:t>3</w:t>
            </w:r>
            <w:r w:rsidR="009918E7" w:rsidRPr="00B15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9918E7" w:rsidRPr="00B1523A" w:rsidRDefault="009918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8E7" w:rsidRPr="00B1523A" w:rsidRDefault="00B1523A">
            <w:pPr>
              <w:rPr>
                <w:rFonts w:ascii="Times New Roman" w:hAnsi="Times New Roman"/>
                <w:sz w:val="24"/>
                <w:szCs w:val="24"/>
              </w:rPr>
            </w:pPr>
            <w:r w:rsidRPr="00B1523A">
              <w:rPr>
                <w:rFonts w:ascii="Times New Roman" w:hAnsi="Times New Roman"/>
                <w:sz w:val="24"/>
                <w:szCs w:val="24"/>
              </w:rPr>
              <w:t>3</w:t>
            </w:r>
            <w:r w:rsidR="009918E7" w:rsidRPr="00B15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D6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F761D6" w:rsidRDefault="00F761D6" w:rsidP="007B0EC5">
            <w:r>
              <w:rPr>
                <w:rFonts w:ascii="Times New Roman" w:hAnsi="Times New Roman"/>
                <w:sz w:val="24"/>
              </w:rPr>
              <w:t>Обеспеченность дошкольными образовательными учреждениями с учетом дошкольных групп, организованных при общеобразовательных школах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F761D6" w:rsidRPr="00BC225D" w:rsidRDefault="00F761D6">
            <w:r w:rsidRPr="00BC225D">
              <w:rPr>
                <w:rFonts w:ascii="Times New Roman" w:hAnsi="Times New Roman"/>
              </w:rPr>
              <w:t xml:space="preserve"> мест на 1000 детей в возрасте 1-6 лет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F761D6" w:rsidRPr="00B1523A" w:rsidRDefault="00B1523A" w:rsidP="001E1CB1">
            <w:pPr>
              <w:rPr>
                <w:rFonts w:ascii="Times New Roman" w:hAnsi="Times New Roman"/>
                <w:sz w:val="24"/>
                <w:szCs w:val="24"/>
              </w:rPr>
            </w:pPr>
            <w:r w:rsidRPr="00B1523A">
              <w:rPr>
                <w:rFonts w:ascii="Times New Roman" w:hAnsi="Times New Roman"/>
                <w:sz w:val="24"/>
                <w:szCs w:val="24"/>
              </w:rPr>
              <w:t>153,7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hideMark/>
          </w:tcPr>
          <w:p w:rsidR="00F761D6" w:rsidRPr="00B1523A" w:rsidRDefault="00F76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1D6" w:rsidRPr="00B1523A" w:rsidRDefault="00B1523A">
            <w:pPr>
              <w:rPr>
                <w:rFonts w:ascii="Times New Roman" w:hAnsi="Times New Roman"/>
                <w:sz w:val="24"/>
                <w:szCs w:val="24"/>
              </w:rPr>
            </w:pPr>
            <w:r w:rsidRPr="00B1523A">
              <w:rPr>
                <w:rFonts w:ascii="Times New Roman" w:hAnsi="Times New Roman"/>
                <w:sz w:val="24"/>
                <w:szCs w:val="24"/>
              </w:rPr>
              <w:t>160,8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hideMark/>
          </w:tcPr>
          <w:p w:rsidR="00F761D6" w:rsidRPr="00B1523A" w:rsidRDefault="00F76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1D6" w:rsidRPr="00B1523A" w:rsidRDefault="00B1523A">
            <w:pPr>
              <w:rPr>
                <w:rFonts w:ascii="Times New Roman" w:hAnsi="Times New Roman"/>
                <w:sz w:val="24"/>
                <w:szCs w:val="24"/>
              </w:rPr>
            </w:pPr>
            <w:r w:rsidRPr="00B1523A">
              <w:rPr>
                <w:rFonts w:ascii="Times New Roman" w:hAnsi="Times New Roman"/>
                <w:sz w:val="24"/>
                <w:szCs w:val="24"/>
              </w:rPr>
              <w:t>160,8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hideMark/>
          </w:tcPr>
          <w:p w:rsidR="00F761D6" w:rsidRPr="00B1523A" w:rsidRDefault="00F76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1D6" w:rsidRPr="00B1523A" w:rsidRDefault="00B1523A">
            <w:pPr>
              <w:rPr>
                <w:rFonts w:ascii="Times New Roman" w:hAnsi="Times New Roman"/>
                <w:sz w:val="24"/>
                <w:szCs w:val="24"/>
              </w:rPr>
            </w:pPr>
            <w:r w:rsidRPr="00B1523A">
              <w:rPr>
                <w:rFonts w:ascii="Times New Roman" w:hAnsi="Times New Roman"/>
                <w:sz w:val="24"/>
                <w:szCs w:val="24"/>
              </w:rPr>
              <w:t>160,8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hideMark/>
          </w:tcPr>
          <w:p w:rsidR="00F761D6" w:rsidRPr="00B1523A" w:rsidRDefault="00F76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1D6" w:rsidRPr="00B1523A" w:rsidRDefault="00B1523A">
            <w:pPr>
              <w:rPr>
                <w:rFonts w:ascii="Times New Roman" w:hAnsi="Times New Roman"/>
                <w:sz w:val="24"/>
                <w:szCs w:val="24"/>
              </w:rPr>
            </w:pPr>
            <w:r w:rsidRPr="00B1523A">
              <w:rPr>
                <w:rFonts w:ascii="Times New Roman" w:hAnsi="Times New Roman"/>
                <w:sz w:val="24"/>
                <w:szCs w:val="24"/>
              </w:rPr>
              <w:t>160,8</w:t>
            </w:r>
          </w:p>
        </w:tc>
      </w:tr>
      <w:tr w:rsidR="001E1CB1" w:rsidTr="00B1523A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Default="001E1CB1">
            <w:proofErr w:type="gramStart"/>
            <w:r>
              <w:rPr>
                <w:rFonts w:ascii="Times New Roman" w:hAnsi="Times New Roman"/>
                <w:sz w:val="24"/>
              </w:rPr>
              <w:t>Численность обучающихся в общеобразовательных учреждениях (без вечерних (сменных) общеобразовательных учреждений (на начало учебного года)</w:t>
            </w:r>
            <w:proofErr w:type="gramEnd"/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BC225D" w:rsidRDefault="001E1CB1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B1523A" w:rsidRDefault="00F761D6" w:rsidP="00B1523A">
            <w:pPr>
              <w:rPr>
                <w:rFonts w:ascii="Times New Roman" w:hAnsi="Times New Roman"/>
                <w:sz w:val="24"/>
                <w:szCs w:val="24"/>
              </w:rPr>
            </w:pPr>
            <w:r w:rsidRPr="00B1523A">
              <w:rPr>
                <w:rFonts w:ascii="Times New Roman" w:hAnsi="Times New Roman"/>
                <w:sz w:val="24"/>
                <w:szCs w:val="24"/>
              </w:rPr>
              <w:t>59</w:t>
            </w:r>
            <w:r w:rsidR="00B1523A" w:rsidRPr="00B152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B1523A" w:rsidRDefault="00F761D6" w:rsidP="00B1523A">
            <w:pPr>
              <w:rPr>
                <w:rFonts w:ascii="Times New Roman" w:hAnsi="Times New Roman"/>
                <w:sz w:val="24"/>
                <w:szCs w:val="24"/>
              </w:rPr>
            </w:pPr>
            <w:r w:rsidRPr="00B1523A">
              <w:rPr>
                <w:rFonts w:ascii="Times New Roman" w:hAnsi="Times New Roman"/>
                <w:sz w:val="24"/>
                <w:szCs w:val="24"/>
              </w:rPr>
              <w:t>5</w:t>
            </w:r>
            <w:r w:rsidR="00B1523A" w:rsidRPr="00B1523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0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B1523A" w:rsidRDefault="00F761D6" w:rsidP="00B1523A">
            <w:pPr>
              <w:rPr>
                <w:rFonts w:ascii="Times New Roman" w:hAnsi="Times New Roman"/>
                <w:sz w:val="24"/>
                <w:szCs w:val="24"/>
              </w:rPr>
            </w:pPr>
            <w:r w:rsidRPr="00B1523A">
              <w:rPr>
                <w:rFonts w:ascii="Times New Roman" w:hAnsi="Times New Roman"/>
                <w:sz w:val="24"/>
                <w:szCs w:val="24"/>
              </w:rPr>
              <w:t>5</w:t>
            </w:r>
            <w:r w:rsidR="00B1523A" w:rsidRPr="00B1523A">
              <w:rPr>
                <w:rFonts w:ascii="Times New Roman" w:hAnsi="Times New Roman"/>
                <w:sz w:val="24"/>
                <w:szCs w:val="24"/>
              </w:rPr>
              <w:t>8</w:t>
            </w:r>
            <w:r w:rsidRPr="00B152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  <w:gridSpan w:val="2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B1523A" w:rsidRDefault="00F761D6" w:rsidP="00B1523A">
            <w:pPr>
              <w:rPr>
                <w:rFonts w:ascii="Times New Roman" w:hAnsi="Times New Roman"/>
                <w:sz w:val="24"/>
                <w:szCs w:val="24"/>
              </w:rPr>
            </w:pPr>
            <w:r w:rsidRPr="00B1523A">
              <w:rPr>
                <w:rFonts w:ascii="Times New Roman" w:hAnsi="Times New Roman"/>
                <w:sz w:val="24"/>
                <w:szCs w:val="24"/>
              </w:rPr>
              <w:t>5</w:t>
            </w:r>
            <w:r w:rsidR="00B1523A" w:rsidRPr="00B1523A">
              <w:rPr>
                <w:rFonts w:ascii="Times New Roman" w:hAnsi="Times New Roman"/>
                <w:sz w:val="24"/>
                <w:szCs w:val="24"/>
              </w:rPr>
              <w:t>8</w:t>
            </w:r>
            <w:r w:rsidRPr="00B152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B1523A" w:rsidRDefault="00F761D6" w:rsidP="00B1523A">
            <w:pPr>
              <w:rPr>
                <w:rFonts w:ascii="Times New Roman" w:hAnsi="Times New Roman"/>
                <w:sz w:val="24"/>
                <w:szCs w:val="24"/>
              </w:rPr>
            </w:pPr>
            <w:r w:rsidRPr="00B1523A">
              <w:rPr>
                <w:rFonts w:ascii="Times New Roman" w:hAnsi="Times New Roman"/>
                <w:sz w:val="24"/>
                <w:szCs w:val="24"/>
              </w:rPr>
              <w:t>5</w:t>
            </w:r>
            <w:r w:rsidR="00B1523A" w:rsidRPr="00B1523A">
              <w:rPr>
                <w:rFonts w:ascii="Times New Roman" w:hAnsi="Times New Roman"/>
                <w:sz w:val="24"/>
                <w:szCs w:val="24"/>
              </w:rPr>
              <w:t>8</w:t>
            </w:r>
            <w:r w:rsidRPr="00B152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C225D" w:rsidRDefault="00BC225D"/>
    <w:p w:rsidR="00BC225D" w:rsidRDefault="00BC225D"/>
    <w:p w:rsidR="00BC225D" w:rsidRDefault="00BC225D"/>
    <w:p w:rsidR="00BC225D" w:rsidRDefault="00BC225D"/>
    <w:p w:rsidR="00BC225D" w:rsidRDefault="00BC225D"/>
    <w:p w:rsidR="00554E2A" w:rsidRDefault="001E14D8">
      <w:pPr>
        <w:sectPr w:rsidR="00554E2A" w:rsidSect="00A5275E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  <w:r>
        <w:t xml:space="preserve"> </w:t>
      </w:r>
    </w:p>
    <w:p w:rsidR="00CF7079" w:rsidRPr="00BC225D" w:rsidRDefault="00CF7079" w:rsidP="00CF7079">
      <w:pPr>
        <w:jc w:val="center"/>
        <w:rPr>
          <w:rFonts w:ascii="Times New Roman" w:hAnsi="Times New Roman"/>
          <w:b/>
          <w:sz w:val="28"/>
          <w:szCs w:val="28"/>
        </w:rPr>
      </w:pPr>
      <w:r w:rsidRPr="00BC225D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CF7079" w:rsidRDefault="00CF7079" w:rsidP="00CF7079">
      <w:pPr>
        <w:jc w:val="center"/>
        <w:rPr>
          <w:rFonts w:ascii="Times New Roman" w:hAnsi="Times New Roman"/>
          <w:b/>
          <w:sz w:val="26"/>
          <w:szCs w:val="26"/>
        </w:rPr>
      </w:pPr>
      <w:r w:rsidRPr="00BC225D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/>
          <w:b/>
          <w:sz w:val="26"/>
          <w:szCs w:val="26"/>
        </w:rPr>
        <w:t>п</w:t>
      </w:r>
      <w:r w:rsidRPr="00BC225D">
        <w:rPr>
          <w:rFonts w:ascii="Times New Roman" w:hAnsi="Times New Roman"/>
          <w:b/>
          <w:sz w:val="26"/>
          <w:szCs w:val="26"/>
        </w:rPr>
        <w:t>рогнозу социально-экономического развития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50C36">
        <w:rPr>
          <w:rFonts w:ascii="Times New Roman" w:hAnsi="Times New Roman"/>
          <w:b/>
          <w:sz w:val="26"/>
          <w:szCs w:val="26"/>
        </w:rPr>
        <w:t>Пеновского муниципального округа Тверской области  на 2022 год и плановый   период 2023 и 2024 годов</w:t>
      </w:r>
      <w:r w:rsidRPr="00BC225D">
        <w:rPr>
          <w:rFonts w:ascii="Times New Roman" w:hAnsi="Times New Roman"/>
          <w:b/>
          <w:sz w:val="26"/>
          <w:szCs w:val="26"/>
        </w:rPr>
        <w:t>.</w:t>
      </w:r>
    </w:p>
    <w:p w:rsidR="00CF7079" w:rsidRDefault="00CF7079" w:rsidP="00CF7079">
      <w:pPr>
        <w:jc w:val="center"/>
        <w:rPr>
          <w:rFonts w:ascii="Times New Roman" w:hAnsi="Times New Roman"/>
          <w:b/>
          <w:sz w:val="26"/>
          <w:szCs w:val="26"/>
        </w:rPr>
      </w:pPr>
    </w:p>
    <w:p w:rsidR="00CF7079" w:rsidRPr="00A642CB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488C">
        <w:rPr>
          <w:rFonts w:ascii="Times New Roman" w:hAnsi="Times New Roman"/>
          <w:sz w:val="24"/>
          <w:szCs w:val="24"/>
        </w:rPr>
        <w:t>Прогноз социально-экономического развития Пеновского муниципального округа Тверской области  на 2022 год и плановый   период 2023 и 2024 годов разработан в соответствии с Федеральным законом от 28.06.2014 № 172-ФЗ «О стратегическом планировании в Российской Федерации», законом Тверской области от 15.07.2015 № 66-30</w:t>
      </w:r>
      <w:r w:rsidRPr="00B0488C">
        <w:rPr>
          <w:rFonts w:ascii="Times New Roman" w:hAnsi="Times New Roman"/>
          <w:sz w:val="24"/>
          <w:szCs w:val="24"/>
        </w:rPr>
        <w:br/>
        <w:t>«О стратегическом планировании в Тверской области», постановлением</w:t>
      </w:r>
      <w:r w:rsidRPr="00B0488C">
        <w:rPr>
          <w:rFonts w:ascii="Times New Roman" w:hAnsi="Times New Roman"/>
          <w:sz w:val="24"/>
          <w:szCs w:val="24"/>
        </w:rPr>
        <w:br/>
        <w:t>Администрации Тверской области от 21.04.2009 № 157-па «О Порядке</w:t>
      </w:r>
      <w:r w:rsidRPr="00B0488C">
        <w:rPr>
          <w:rFonts w:ascii="Times New Roman" w:hAnsi="Times New Roman"/>
          <w:sz w:val="24"/>
          <w:szCs w:val="24"/>
        </w:rPr>
        <w:br/>
        <w:t>разработки и корректировки прогноза социально-экономического развития</w:t>
      </w:r>
      <w:proofErr w:type="gramEnd"/>
      <w:r w:rsidRPr="00B0488C">
        <w:rPr>
          <w:rFonts w:ascii="Times New Roman" w:hAnsi="Times New Roman"/>
          <w:sz w:val="24"/>
          <w:szCs w:val="24"/>
        </w:rPr>
        <w:br/>
      </w:r>
      <w:proofErr w:type="gramStart"/>
      <w:r w:rsidRPr="00B0488C">
        <w:rPr>
          <w:rFonts w:ascii="Times New Roman" w:hAnsi="Times New Roman"/>
          <w:sz w:val="24"/>
          <w:szCs w:val="24"/>
        </w:rPr>
        <w:t>Тверской области на среднесрочный период и Порядке организации</w:t>
      </w:r>
      <w:r w:rsidRPr="00B0488C">
        <w:rPr>
          <w:rFonts w:ascii="Times New Roman" w:hAnsi="Times New Roman"/>
          <w:sz w:val="24"/>
          <w:szCs w:val="24"/>
        </w:rPr>
        <w:br/>
        <w:t>составления проекта закона Тверской области об областном бюджете</w:t>
      </w:r>
      <w:r w:rsidRPr="00B0488C">
        <w:rPr>
          <w:rFonts w:ascii="Times New Roman" w:hAnsi="Times New Roman"/>
          <w:sz w:val="24"/>
          <w:szCs w:val="24"/>
        </w:rPr>
        <w:br/>
        <w:t>Тверской области на очередной финансовый год и плановый период», постановлением Администрации Пеновского муниципального округа Тверской области</w:t>
      </w:r>
      <w:r w:rsidRPr="00A642CB">
        <w:rPr>
          <w:rFonts w:ascii="Times New Roman" w:hAnsi="Times New Roman"/>
          <w:sz w:val="24"/>
          <w:szCs w:val="24"/>
        </w:rPr>
        <w:t xml:space="preserve"> от 25.12.2020г. № 644 « Об утверждении Порядка разработки и корректировки прогноза социально экономического развития   Пеновского муниципального округа Тверской области на среднесрочный период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F7079" w:rsidRPr="005E458F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58F">
        <w:rPr>
          <w:rFonts w:ascii="Times New Roman" w:hAnsi="Times New Roman"/>
          <w:sz w:val="24"/>
          <w:szCs w:val="24"/>
        </w:rPr>
        <w:t>Прогноз базируется на результатах комплексного анализа</w:t>
      </w:r>
      <w:r w:rsidRPr="005E458F">
        <w:rPr>
          <w:rFonts w:ascii="Times New Roman" w:hAnsi="Times New Roman"/>
          <w:sz w:val="24"/>
          <w:szCs w:val="24"/>
        </w:rPr>
        <w:br/>
        <w:t xml:space="preserve">экономических и социальных процессов, происходящих в </w:t>
      </w:r>
      <w:r>
        <w:t>округе</w:t>
      </w:r>
      <w:r w:rsidRPr="005E458F">
        <w:rPr>
          <w:rFonts w:ascii="Times New Roman" w:hAnsi="Times New Roman"/>
          <w:sz w:val="24"/>
          <w:szCs w:val="24"/>
        </w:rPr>
        <w:t>, с учетом</w:t>
      </w:r>
      <w:r w:rsidRPr="005E458F">
        <w:rPr>
          <w:rFonts w:ascii="Times New Roman" w:hAnsi="Times New Roman"/>
          <w:sz w:val="24"/>
          <w:szCs w:val="24"/>
        </w:rPr>
        <w:br/>
        <w:t>исходной информации Министерства экономического развития  Тверской области  от 12.05.2021 года № 2443 «О разработке прогноза</w:t>
      </w:r>
      <w:r w:rsidRPr="005E458F">
        <w:rPr>
          <w:rFonts w:ascii="Times New Roman" w:hAnsi="Times New Roman"/>
          <w:sz w:val="24"/>
          <w:szCs w:val="24"/>
        </w:rPr>
        <w:br/>
        <w:t>социально-экономического развития Тверской области на 2022 год и</w:t>
      </w:r>
      <w:r w:rsidRPr="005E458F">
        <w:rPr>
          <w:rFonts w:ascii="Times New Roman" w:hAnsi="Times New Roman"/>
          <w:sz w:val="24"/>
          <w:szCs w:val="24"/>
        </w:rPr>
        <w:br/>
        <w:t>плановый период 2023 и 2024 годов», (сценарных условиях</w:t>
      </w:r>
      <w:r w:rsidRPr="005E458F">
        <w:rPr>
          <w:rFonts w:ascii="Times New Roman" w:hAnsi="Times New Roman"/>
          <w:sz w:val="24"/>
          <w:szCs w:val="24"/>
        </w:rPr>
        <w:br/>
        <w:t>функционирования экономики Российской Федерации, прогноза показателей</w:t>
      </w:r>
      <w:r w:rsidRPr="005E458F">
        <w:rPr>
          <w:rFonts w:ascii="Times New Roman" w:hAnsi="Times New Roman"/>
          <w:sz w:val="24"/>
          <w:szCs w:val="24"/>
        </w:rPr>
        <w:br/>
        <w:t>инфляции и системы цен, дефляторов и индексов цен по</w:t>
      </w:r>
      <w:proofErr w:type="gramEnd"/>
      <w:r w:rsidRPr="005E458F">
        <w:rPr>
          <w:rFonts w:ascii="Times New Roman" w:hAnsi="Times New Roman"/>
          <w:sz w:val="24"/>
          <w:szCs w:val="24"/>
        </w:rPr>
        <w:t xml:space="preserve"> видам</w:t>
      </w:r>
      <w:r w:rsidRPr="005E458F">
        <w:rPr>
          <w:rFonts w:ascii="Times New Roman" w:hAnsi="Times New Roman"/>
          <w:sz w:val="24"/>
          <w:szCs w:val="24"/>
        </w:rPr>
        <w:br/>
        <w:t>экономической деятельности, основных параметров прогноза социально-</w:t>
      </w:r>
      <w:r w:rsidRPr="005E458F">
        <w:rPr>
          <w:rFonts w:ascii="Times New Roman" w:hAnsi="Times New Roman"/>
          <w:sz w:val="24"/>
          <w:szCs w:val="24"/>
        </w:rPr>
        <w:br/>
        <w:t xml:space="preserve">экономического развития Российской Федерации на период до 2024 года), при участии предприятий, организаций, предпринимателей и заинтересованных служб </w:t>
      </w:r>
      <w:r>
        <w:rPr>
          <w:rFonts w:ascii="Times New Roman" w:hAnsi="Times New Roman"/>
          <w:sz w:val="24"/>
          <w:szCs w:val="24"/>
        </w:rPr>
        <w:t>округа</w:t>
      </w:r>
      <w:r w:rsidRPr="005E458F">
        <w:rPr>
          <w:rFonts w:ascii="Times New Roman" w:hAnsi="Times New Roman"/>
          <w:sz w:val="24"/>
          <w:szCs w:val="24"/>
        </w:rPr>
        <w:t>.</w:t>
      </w:r>
    </w:p>
    <w:p w:rsidR="0015573C" w:rsidRPr="0015573C" w:rsidRDefault="00CF7079" w:rsidP="001557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4FE2">
        <w:rPr>
          <w:rFonts w:ascii="Times New Roman" w:hAnsi="Times New Roman"/>
          <w:sz w:val="24"/>
          <w:szCs w:val="24"/>
        </w:rPr>
        <w:t xml:space="preserve">  </w:t>
      </w:r>
      <w:r w:rsidR="0015573C" w:rsidRPr="00EA3E75">
        <w:rPr>
          <w:rFonts w:ascii="Times New Roman" w:hAnsi="Times New Roman"/>
          <w:sz w:val="24"/>
          <w:szCs w:val="24"/>
        </w:rPr>
        <w:t xml:space="preserve">В связи  со сложившейся  ситуацией с распространением новой </w:t>
      </w:r>
      <w:proofErr w:type="spellStart"/>
      <w:r w:rsidR="0015573C" w:rsidRPr="00EA3E7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15573C" w:rsidRPr="00EA3E75">
        <w:rPr>
          <w:rFonts w:ascii="Times New Roman" w:hAnsi="Times New Roman"/>
          <w:sz w:val="24"/>
          <w:szCs w:val="24"/>
        </w:rPr>
        <w:t xml:space="preserve"> инфекции</w:t>
      </w:r>
      <w:r w:rsidR="0015573C" w:rsidRPr="0015573C">
        <w:rPr>
          <w:rFonts w:ascii="Times New Roman" w:hAnsi="Times New Roman"/>
          <w:sz w:val="24"/>
          <w:szCs w:val="24"/>
        </w:rPr>
        <w:t xml:space="preserve">, </w:t>
      </w:r>
      <w:r w:rsidR="0015573C" w:rsidRPr="00EA3E75">
        <w:rPr>
          <w:rFonts w:ascii="Times New Roman" w:hAnsi="Times New Roman"/>
          <w:sz w:val="24"/>
          <w:szCs w:val="24"/>
        </w:rPr>
        <w:t xml:space="preserve">  </w:t>
      </w:r>
      <w:r w:rsidR="0015573C" w:rsidRPr="0015573C">
        <w:rPr>
          <w:rFonts w:ascii="Times New Roman" w:hAnsi="Times New Roman"/>
          <w:sz w:val="24"/>
          <w:szCs w:val="24"/>
        </w:rPr>
        <w:t xml:space="preserve">прогноз  разработан и     согласован  дистанционно  с   Министерством экономического развития Тверской области   </w:t>
      </w:r>
      <w:proofErr w:type="gramStart"/>
      <w:r w:rsidR="0015573C" w:rsidRPr="0015573C">
        <w:rPr>
          <w:rFonts w:ascii="Times New Roman" w:hAnsi="Times New Roman"/>
          <w:sz w:val="24"/>
          <w:szCs w:val="24"/>
        </w:rPr>
        <w:t>в</w:t>
      </w:r>
      <w:proofErr w:type="gramEnd"/>
      <w:r w:rsidR="0015573C" w:rsidRPr="001557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573C" w:rsidRPr="0015573C">
        <w:rPr>
          <w:rFonts w:ascii="Times New Roman" w:hAnsi="Times New Roman"/>
          <w:sz w:val="24"/>
          <w:szCs w:val="24"/>
        </w:rPr>
        <w:t>соответствием</w:t>
      </w:r>
      <w:proofErr w:type="gramEnd"/>
      <w:r w:rsidR="0015573C" w:rsidRPr="0015573C">
        <w:rPr>
          <w:rFonts w:ascii="Times New Roman" w:hAnsi="Times New Roman"/>
          <w:sz w:val="24"/>
          <w:szCs w:val="24"/>
        </w:rPr>
        <w:t xml:space="preserve"> с графиком согласования    21 мая  2021г. </w:t>
      </w:r>
    </w:p>
    <w:p w:rsidR="00CF7079" w:rsidRPr="00B51939" w:rsidRDefault="00CF7079" w:rsidP="00CF7079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F7079" w:rsidRPr="00120D43" w:rsidRDefault="00CF7079" w:rsidP="00CF7079">
      <w:pPr>
        <w:rPr>
          <w:rFonts w:ascii="Times New Roman" w:hAnsi="Times New Roman"/>
          <w:b/>
          <w:sz w:val="24"/>
          <w:szCs w:val="24"/>
        </w:rPr>
      </w:pPr>
      <w:r w:rsidRPr="00120D43">
        <w:rPr>
          <w:rFonts w:ascii="Times New Roman" w:hAnsi="Times New Roman"/>
          <w:b/>
          <w:sz w:val="24"/>
          <w:szCs w:val="24"/>
        </w:rPr>
        <w:t>Раздел «Демография».</w:t>
      </w:r>
    </w:p>
    <w:p w:rsidR="00CF7079" w:rsidRPr="001D4FE2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4FE2">
        <w:rPr>
          <w:rFonts w:ascii="Times New Roman" w:hAnsi="Times New Roman"/>
          <w:sz w:val="24"/>
          <w:szCs w:val="24"/>
        </w:rPr>
        <w:t xml:space="preserve">Динамика численности населения </w:t>
      </w:r>
      <w:r>
        <w:t>округа</w:t>
      </w:r>
      <w:r w:rsidRPr="001D4FE2">
        <w:rPr>
          <w:rFonts w:ascii="Times New Roman" w:hAnsi="Times New Roman"/>
          <w:sz w:val="24"/>
          <w:szCs w:val="24"/>
        </w:rPr>
        <w:t xml:space="preserve"> остается сложной. Так по состоянию на 01.01.2021г. численность постоянно проживающего населения составляет 5,348 </w:t>
      </w:r>
      <w:proofErr w:type="spellStart"/>
      <w:r w:rsidRPr="001D4FE2">
        <w:rPr>
          <w:rFonts w:ascii="Times New Roman" w:hAnsi="Times New Roman"/>
          <w:sz w:val="24"/>
          <w:szCs w:val="24"/>
        </w:rPr>
        <w:t>тыс</w:t>
      </w:r>
      <w:proofErr w:type="gramStart"/>
      <w:r w:rsidRPr="001D4FE2">
        <w:rPr>
          <w:rFonts w:ascii="Times New Roman" w:hAnsi="Times New Roman"/>
          <w:sz w:val="24"/>
          <w:szCs w:val="24"/>
        </w:rPr>
        <w:t>.ч</w:t>
      </w:r>
      <w:proofErr w:type="gramEnd"/>
      <w:r w:rsidRPr="001D4FE2">
        <w:rPr>
          <w:rFonts w:ascii="Times New Roman" w:hAnsi="Times New Roman"/>
          <w:sz w:val="24"/>
          <w:szCs w:val="24"/>
        </w:rPr>
        <w:t>ел</w:t>
      </w:r>
      <w:proofErr w:type="spellEnd"/>
      <w:r w:rsidRPr="001D4FE2">
        <w:rPr>
          <w:rFonts w:ascii="Times New Roman" w:hAnsi="Times New Roman"/>
          <w:sz w:val="24"/>
          <w:szCs w:val="24"/>
        </w:rPr>
        <w:t xml:space="preserve">.: </w:t>
      </w:r>
    </w:p>
    <w:p w:rsidR="00CF7079" w:rsidRPr="001D4FE2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4FE2">
        <w:rPr>
          <w:rFonts w:ascii="Times New Roman" w:hAnsi="Times New Roman"/>
          <w:sz w:val="24"/>
          <w:szCs w:val="24"/>
        </w:rPr>
        <w:t>Вт.ч</w:t>
      </w:r>
      <w:proofErr w:type="spellEnd"/>
      <w:r w:rsidRPr="001D4FE2">
        <w:rPr>
          <w:rFonts w:ascii="Times New Roman" w:hAnsi="Times New Roman"/>
          <w:sz w:val="24"/>
          <w:szCs w:val="24"/>
        </w:rPr>
        <w:t xml:space="preserve">.- городское население – 3,354 </w:t>
      </w:r>
      <w:proofErr w:type="spellStart"/>
      <w:r w:rsidRPr="001D4FE2">
        <w:rPr>
          <w:rFonts w:ascii="Times New Roman" w:hAnsi="Times New Roman"/>
          <w:sz w:val="24"/>
          <w:szCs w:val="24"/>
        </w:rPr>
        <w:t>тыс</w:t>
      </w:r>
      <w:proofErr w:type="gramStart"/>
      <w:r w:rsidRPr="001D4FE2">
        <w:rPr>
          <w:rFonts w:ascii="Times New Roman" w:hAnsi="Times New Roman"/>
          <w:sz w:val="24"/>
          <w:szCs w:val="24"/>
        </w:rPr>
        <w:t>.ч</w:t>
      </w:r>
      <w:proofErr w:type="gramEnd"/>
      <w:r w:rsidRPr="001D4FE2">
        <w:rPr>
          <w:rFonts w:ascii="Times New Roman" w:hAnsi="Times New Roman"/>
          <w:sz w:val="24"/>
          <w:szCs w:val="24"/>
        </w:rPr>
        <w:t>ел</w:t>
      </w:r>
      <w:proofErr w:type="spellEnd"/>
      <w:r w:rsidRPr="001D4FE2">
        <w:rPr>
          <w:rFonts w:ascii="Times New Roman" w:hAnsi="Times New Roman"/>
          <w:sz w:val="24"/>
          <w:szCs w:val="24"/>
        </w:rPr>
        <w:t xml:space="preserve">. (на 01.01.2020г. – 3,451 </w:t>
      </w:r>
      <w:proofErr w:type="spellStart"/>
      <w:r w:rsidRPr="001D4FE2">
        <w:rPr>
          <w:rFonts w:ascii="Times New Roman" w:hAnsi="Times New Roman"/>
          <w:sz w:val="24"/>
          <w:szCs w:val="24"/>
        </w:rPr>
        <w:t>тыс.чел</w:t>
      </w:r>
      <w:proofErr w:type="spellEnd"/>
      <w:r w:rsidRPr="001D4FE2">
        <w:rPr>
          <w:rFonts w:ascii="Times New Roman" w:hAnsi="Times New Roman"/>
          <w:sz w:val="24"/>
          <w:szCs w:val="24"/>
        </w:rPr>
        <w:t>.);</w:t>
      </w:r>
    </w:p>
    <w:p w:rsidR="00CF7079" w:rsidRPr="001D4FE2" w:rsidRDefault="00CF7079" w:rsidP="00CF7079">
      <w:pPr>
        <w:jc w:val="both"/>
        <w:rPr>
          <w:rFonts w:ascii="Times New Roman" w:hAnsi="Times New Roman"/>
          <w:sz w:val="24"/>
          <w:szCs w:val="24"/>
        </w:rPr>
      </w:pPr>
      <w:r w:rsidRPr="001D4FE2">
        <w:rPr>
          <w:rFonts w:ascii="Times New Roman" w:hAnsi="Times New Roman"/>
          <w:sz w:val="24"/>
          <w:szCs w:val="24"/>
        </w:rPr>
        <w:t xml:space="preserve">                   - сельское население – 1,994 </w:t>
      </w:r>
      <w:proofErr w:type="spellStart"/>
      <w:r w:rsidRPr="001D4FE2">
        <w:rPr>
          <w:rFonts w:ascii="Times New Roman" w:hAnsi="Times New Roman"/>
          <w:sz w:val="24"/>
          <w:szCs w:val="24"/>
        </w:rPr>
        <w:t>тыс</w:t>
      </w:r>
      <w:proofErr w:type="gramStart"/>
      <w:r w:rsidRPr="001D4FE2">
        <w:rPr>
          <w:rFonts w:ascii="Times New Roman" w:hAnsi="Times New Roman"/>
          <w:sz w:val="24"/>
          <w:szCs w:val="24"/>
        </w:rPr>
        <w:t>.ч</w:t>
      </w:r>
      <w:proofErr w:type="gramEnd"/>
      <w:r w:rsidRPr="001D4FE2">
        <w:rPr>
          <w:rFonts w:ascii="Times New Roman" w:hAnsi="Times New Roman"/>
          <w:sz w:val="24"/>
          <w:szCs w:val="24"/>
        </w:rPr>
        <w:t>ел</w:t>
      </w:r>
      <w:proofErr w:type="spellEnd"/>
      <w:r w:rsidRPr="001D4FE2">
        <w:rPr>
          <w:rFonts w:ascii="Times New Roman" w:hAnsi="Times New Roman"/>
          <w:sz w:val="24"/>
          <w:szCs w:val="24"/>
        </w:rPr>
        <w:t xml:space="preserve">. (на 01.01.2020г. –  2,065 </w:t>
      </w:r>
      <w:proofErr w:type="spellStart"/>
      <w:r w:rsidRPr="001D4FE2">
        <w:rPr>
          <w:rFonts w:ascii="Times New Roman" w:hAnsi="Times New Roman"/>
          <w:sz w:val="24"/>
          <w:szCs w:val="24"/>
        </w:rPr>
        <w:t>тыс.чел</w:t>
      </w:r>
      <w:proofErr w:type="spellEnd"/>
      <w:r w:rsidRPr="001D4FE2">
        <w:rPr>
          <w:rFonts w:ascii="Times New Roman" w:hAnsi="Times New Roman"/>
          <w:sz w:val="24"/>
          <w:szCs w:val="24"/>
        </w:rPr>
        <w:t>.)</w:t>
      </w:r>
    </w:p>
    <w:p w:rsidR="00CF7079" w:rsidRPr="00A06C50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6C50">
        <w:rPr>
          <w:rFonts w:ascii="Times New Roman" w:hAnsi="Times New Roman"/>
          <w:sz w:val="24"/>
          <w:szCs w:val="24"/>
        </w:rPr>
        <w:t xml:space="preserve">На протяжении последних лет смертность в  несколько раз превышает рождаемость. За 2020 год  </w:t>
      </w:r>
      <w:proofErr w:type="gramStart"/>
      <w:r w:rsidRPr="00A06C50">
        <w:rPr>
          <w:rFonts w:ascii="Times New Roman" w:hAnsi="Times New Roman"/>
          <w:sz w:val="24"/>
          <w:szCs w:val="24"/>
        </w:rPr>
        <w:t>в родилось</w:t>
      </w:r>
      <w:proofErr w:type="gramEnd"/>
      <w:r w:rsidRPr="00A06C50">
        <w:rPr>
          <w:rFonts w:ascii="Times New Roman" w:hAnsi="Times New Roman"/>
          <w:sz w:val="24"/>
          <w:szCs w:val="24"/>
        </w:rPr>
        <w:t xml:space="preserve">  38  детей,  умерло  131 человек. Естественная убыль за 2020 год  составила 93  человека. </w:t>
      </w:r>
    </w:p>
    <w:p w:rsidR="00CF7079" w:rsidRPr="00A06C50" w:rsidRDefault="00CF7079" w:rsidP="00CF7079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6C50">
        <w:rPr>
          <w:rFonts w:ascii="Times New Roman" w:hAnsi="Times New Roman"/>
          <w:sz w:val="24"/>
          <w:szCs w:val="24"/>
        </w:rPr>
        <w:t xml:space="preserve">В возрастной структуре населения лица пенсионного возраста составляют 40 %, в </w:t>
      </w:r>
      <w:proofErr w:type="gramStart"/>
      <w:r w:rsidRPr="00A06C50">
        <w:rPr>
          <w:rFonts w:ascii="Times New Roman" w:hAnsi="Times New Roman"/>
          <w:sz w:val="24"/>
          <w:szCs w:val="24"/>
        </w:rPr>
        <w:t>связи</w:t>
      </w:r>
      <w:proofErr w:type="gramEnd"/>
      <w:r w:rsidRPr="00A06C50">
        <w:rPr>
          <w:rFonts w:ascii="Times New Roman" w:hAnsi="Times New Roman"/>
          <w:sz w:val="24"/>
          <w:szCs w:val="24"/>
        </w:rPr>
        <w:t xml:space="preserve"> с чем н</w:t>
      </w:r>
      <w:r w:rsidRPr="00A06C50">
        <w:rPr>
          <w:rFonts w:ascii="Times New Roman" w:hAnsi="Times New Roman"/>
          <w:bCs/>
          <w:sz w:val="24"/>
          <w:szCs w:val="24"/>
        </w:rPr>
        <w:t>а высоком уровне прогнозируется смертность населения.</w:t>
      </w:r>
      <w:r w:rsidRPr="00A06C50">
        <w:rPr>
          <w:rFonts w:ascii="Times New Roman" w:hAnsi="Times New Roman"/>
          <w:sz w:val="24"/>
          <w:szCs w:val="24"/>
        </w:rPr>
        <w:t xml:space="preserve"> Низкая рождаемость, не обеспечивающая воспроизводство населения.</w:t>
      </w:r>
    </w:p>
    <w:p w:rsidR="00CF7079" w:rsidRPr="00A06C50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6C50">
        <w:rPr>
          <w:rFonts w:ascii="Times New Roman" w:hAnsi="Times New Roman"/>
          <w:sz w:val="24"/>
          <w:szCs w:val="24"/>
        </w:rPr>
        <w:t>Учитывая эту  тенденцию</w:t>
      </w:r>
      <w:r>
        <w:rPr>
          <w:rFonts w:ascii="Times New Roman" w:hAnsi="Times New Roman"/>
          <w:sz w:val="24"/>
          <w:szCs w:val="24"/>
        </w:rPr>
        <w:t xml:space="preserve"> и ситуацию с распространением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  <w:r w:rsidRPr="00A06C50">
        <w:rPr>
          <w:rFonts w:ascii="Times New Roman" w:hAnsi="Times New Roman"/>
          <w:sz w:val="24"/>
          <w:szCs w:val="24"/>
        </w:rPr>
        <w:t>,  численность постоянного населения в прогнозируемом периоде снизится с 5348  чел. (в 2020г.) до 5013 чел. (в 2024г).</w:t>
      </w:r>
    </w:p>
    <w:p w:rsidR="00CF7079" w:rsidRPr="00B51939" w:rsidRDefault="00CF7079" w:rsidP="00CF7079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F7079" w:rsidRPr="00091A8B" w:rsidRDefault="00CF7079" w:rsidP="00CF7079">
      <w:pPr>
        <w:rPr>
          <w:rFonts w:ascii="Times New Roman" w:hAnsi="Times New Roman"/>
          <w:b/>
          <w:sz w:val="24"/>
          <w:szCs w:val="24"/>
        </w:rPr>
      </w:pPr>
      <w:r w:rsidRPr="00091A8B">
        <w:rPr>
          <w:rFonts w:ascii="Times New Roman" w:hAnsi="Times New Roman"/>
          <w:b/>
          <w:sz w:val="24"/>
          <w:szCs w:val="24"/>
        </w:rPr>
        <w:t>Раздел «Промышленное производство».</w:t>
      </w:r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 xml:space="preserve">По итогам работы за 2020 год по виду экономической деятельности «Лесозаготовки» (класс 02)  индекс промышленного производства составил 95,4 %. Данная тенденция вызвана ограничительными мероприятиями  по распространению новой  </w:t>
      </w:r>
      <w:proofErr w:type="spellStart"/>
      <w:r w:rsidRPr="00407B8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407B8C">
        <w:rPr>
          <w:rFonts w:ascii="Times New Roman" w:hAnsi="Times New Roman"/>
          <w:sz w:val="24"/>
          <w:szCs w:val="24"/>
        </w:rPr>
        <w:t xml:space="preserve"> инфекции.</w:t>
      </w:r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 xml:space="preserve">В   2021 г. по Разделу «Лесозаготовки» (класс 02)  ожидается  рост объемов производства  </w:t>
      </w:r>
      <w:r w:rsidRPr="00407B8C">
        <w:rPr>
          <w:rFonts w:ascii="Times New Roman" w:hAnsi="Times New Roman"/>
          <w:sz w:val="24"/>
          <w:szCs w:val="24"/>
        </w:rPr>
        <w:lastRenderedPageBreak/>
        <w:t xml:space="preserve">выпускаемой продукции на 5,3 %  </w:t>
      </w:r>
      <w:proofErr w:type="gramStart"/>
      <w:r w:rsidRPr="00407B8C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407B8C">
        <w:rPr>
          <w:rFonts w:ascii="Times New Roman" w:hAnsi="Times New Roman"/>
          <w:sz w:val="24"/>
          <w:szCs w:val="24"/>
        </w:rPr>
        <w:t xml:space="preserve"> реализации инвестиционного проекта ООО «ДИСКАВЕРИ-Пено», в  2020г. получен в аренду участок  лесного фонда  230,8 тыс. куб, предприятие  начало заготовку  древесины   для  производственной деятельности. Ожидается ввод второго </w:t>
      </w:r>
      <w:proofErr w:type="spellStart"/>
      <w:r w:rsidRPr="00407B8C">
        <w:rPr>
          <w:rFonts w:ascii="Times New Roman" w:hAnsi="Times New Roman"/>
          <w:sz w:val="24"/>
          <w:szCs w:val="24"/>
        </w:rPr>
        <w:t>пелетного</w:t>
      </w:r>
      <w:proofErr w:type="spellEnd"/>
      <w:r w:rsidRPr="00407B8C">
        <w:rPr>
          <w:rFonts w:ascii="Times New Roman" w:hAnsi="Times New Roman"/>
          <w:sz w:val="24"/>
          <w:szCs w:val="24"/>
        </w:rPr>
        <w:t xml:space="preserve"> завода. В  прогнозируемом периоде 2022-2024 гг. рост объемов производства  соответственно составит 100,4%, 101,0%, 101,9%.</w:t>
      </w:r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B8C">
        <w:rPr>
          <w:rFonts w:ascii="Times New Roman" w:hAnsi="Times New Roman"/>
          <w:sz w:val="24"/>
          <w:szCs w:val="24"/>
        </w:rPr>
        <w:t xml:space="preserve">В 2020 году по промышленному производству)  индекс промышленного производства составил 91,3 %. Данная тенденция вызвана ограничительными мероприятиями  по распространению новой  </w:t>
      </w:r>
      <w:proofErr w:type="spellStart"/>
      <w:r w:rsidRPr="00407B8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407B8C">
        <w:rPr>
          <w:rFonts w:ascii="Times New Roman" w:hAnsi="Times New Roman"/>
          <w:sz w:val="24"/>
          <w:szCs w:val="24"/>
        </w:rPr>
        <w:t xml:space="preserve"> инфекции.</w:t>
      </w:r>
      <w:proofErr w:type="gramEnd"/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>В 2021 гг.  и  в прогнозируемом периоде  по Разделу</w:t>
      </w:r>
      <w:proofErr w:type="gramStart"/>
      <w:r w:rsidRPr="00407B8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07B8C">
        <w:rPr>
          <w:rFonts w:ascii="Times New Roman" w:hAnsi="Times New Roman"/>
          <w:sz w:val="24"/>
          <w:szCs w:val="24"/>
        </w:rPr>
        <w:t xml:space="preserve">  «Обрабатывающие производства» ожидается рост промышленного производства  соответственно – 7,1%, 26,2%, 9,4% и 9,5% в связи  с реализацией инвестиционного проекта ООО «ДИСКАВЕРИ-Пено» по модернизации производства (</w:t>
      </w:r>
      <w:r w:rsidR="0015573C">
        <w:rPr>
          <w:rFonts w:ascii="Times New Roman" w:hAnsi="Times New Roman"/>
          <w:sz w:val="24"/>
          <w:szCs w:val="24"/>
        </w:rPr>
        <w:t>ноябрь</w:t>
      </w:r>
      <w:bookmarkStart w:id="1" w:name="_GoBack"/>
      <w:bookmarkEnd w:id="1"/>
      <w:r w:rsidRPr="00407B8C">
        <w:rPr>
          <w:rFonts w:ascii="Times New Roman" w:hAnsi="Times New Roman"/>
          <w:sz w:val="24"/>
          <w:szCs w:val="24"/>
        </w:rPr>
        <w:t xml:space="preserve"> 2021г. -  </w:t>
      </w:r>
      <w:proofErr w:type="gramStart"/>
      <w:r w:rsidRPr="00407B8C">
        <w:rPr>
          <w:rFonts w:ascii="Times New Roman" w:hAnsi="Times New Roman"/>
          <w:sz w:val="24"/>
          <w:szCs w:val="24"/>
        </w:rPr>
        <w:t xml:space="preserve">Ожидается ввод второго </w:t>
      </w:r>
      <w:proofErr w:type="spellStart"/>
      <w:r w:rsidRPr="00407B8C">
        <w:rPr>
          <w:rFonts w:ascii="Times New Roman" w:hAnsi="Times New Roman"/>
          <w:sz w:val="24"/>
          <w:szCs w:val="24"/>
        </w:rPr>
        <w:t>пелетного</w:t>
      </w:r>
      <w:proofErr w:type="spellEnd"/>
      <w:r w:rsidRPr="00407B8C">
        <w:rPr>
          <w:rFonts w:ascii="Times New Roman" w:hAnsi="Times New Roman"/>
          <w:sz w:val="24"/>
          <w:szCs w:val="24"/>
        </w:rPr>
        <w:t xml:space="preserve"> завода).</w:t>
      </w:r>
      <w:proofErr w:type="gramEnd"/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>Класс 11 «Производство напитков» - индекс промышленного производства составил  1482,1 % объясняется  ростом  промышленного производства п</w:t>
      </w:r>
      <w:proofErr w:type="gramStart"/>
      <w:r w:rsidRPr="00407B8C">
        <w:rPr>
          <w:rFonts w:ascii="Times New Roman" w:hAnsi="Times New Roman"/>
          <w:sz w:val="24"/>
          <w:szCs w:val="24"/>
        </w:rPr>
        <w:t>о  ООО</w:t>
      </w:r>
      <w:proofErr w:type="gramEnd"/>
      <w:r w:rsidRPr="00407B8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07B8C">
        <w:rPr>
          <w:rFonts w:ascii="Times New Roman" w:hAnsi="Times New Roman"/>
          <w:sz w:val="24"/>
          <w:szCs w:val="24"/>
        </w:rPr>
        <w:t>Пеновские</w:t>
      </w:r>
      <w:proofErr w:type="spellEnd"/>
      <w:r w:rsidRPr="00407B8C">
        <w:rPr>
          <w:rFonts w:ascii="Times New Roman" w:hAnsi="Times New Roman"/>
          <w:sz w:val="24"/>
          <w:szCs w:val="24"/>
        </w:rPr>
        <w:t xml:space="preserve"> источники». В декабре 2019 г. произошла смена собственника предприятия, модернизация производства, установка новой линии по розливу безалкогольных напитков, расширен ассортимент выпускаемой продукции, отрыт оптовый фирменный магазин безалкогольных напитков в </w:t>
      </w:r>
      <w:proofErr w:type="spellStart"/>
      <w:r w:rsidRPr="00407B8C">
        <w:rPr>
          <w:rFonts w:ascii="Times New Roman" w:hAnsi="Times New Roman"/>
          <w:sz w:val="24"/>
          <w:szCs w:val="24"/>
        </w:rPr>
        <w:t>п</w:t>
      </w:r>
      <w:proofErr w:type="gramStart"/>
      <w:r w:rsidRPr="00407B8C">
        <w:rPr>
          <w:rFonts w:ascii="Times New Roman" w:hAnsi="Times New Roman"/>
          <w:sz w:val="24"/>
          <w:szCs w:val="24"/>
        </w:rPr>
        <w:t>.П</w:t>
      </w:r>
      <w:proofErr w:type="gramEnd"/>
      <w:r w:rsidRPr="00407B8C">
        <w:rPr>
          <w:rFonts w:ascii="Times New Roman" w:hAnsi="Times New Roman"/>
          <w:sz w:val="24"/>
          <w:szCs w:val="24"/>
        </w:rPr>
        <w:t>ено</w:t>
      </w:r>
      <w:proofErr w:type="spellEnd"/>
      <w:r w:rsidRPr="00407B8C">
        <w:rPr>
          <w:rFonts w:ascii="Times New Roman" w:hAnsi="Times New Roman"/>
          <w:sz w:val="24"/>
          <w:szCs w:val="24"/>
        </w:rPr>
        <w:t xml:space="preserve"> предприятие участвовало в конкурсе «Вкусы России». Объем производства </w:t>
      </w:r>
      <w:proofErr w:type="gramStart"/>
      <w:r w:rsidRPr="00407B8C">
        <w:rPr>
          <w:rFonts w:ascii="Times New Roman" w:hAnsi="Times New Roman"/>
          <w:sz w:val="24"/>
          <w:szCs w:val="24"/>
        </w:rPr>
        <w:t>вырос  безалкогольных напитков вырос</w:t>
      </w:r>
      <w:proofErr w:type="gramEnd"/>
      <w:r w:rsidRPr="00407B8C">
        <w:rPr>
          <w:rFonts w:ascii="Times New Roman" w:hAnsi="Times New Roman"/>
          <w:sz w:val="24"/>
          <w:szCs w:val="24"/>
        </w:rPr>
        <w:t xml:space="preserve"> в 14,5 раза.</w:t>
      </w:r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 xml:space="preserve"> В 2021 г. предприятие стало победителем конкурса «Развитие объектов туристской инфраструктуры Тверской области» с  проектом по созданию  </w:t>
      </w:r>
      <w:proofErr w:type="spellStart"/>
      <w:r w:rsidRPr="00407B8C">
        <w:rPr>
          <w:rFonts w:ascii="Times New Roman" w:hAnsi="Times New Roman"/>
          <w:sz w:val="24"/>
          <w:szCs w:val="24"/>
        </w:rPr>
        <w:t>выставочно</w:t>
      </w:r>
      <w:proofErr w:type="spellEnd"/>
      <w:r w:rsidRPr="00407B8C">
        <w:rPr>
          <w:rFonts w:ascii="Times New Roman" w:hAnsi="Times New Roman"/>
          <w:sz w:val="24"/>
          <w:szCs w:val="24"/>
        </w:rPr>
        <w:t>-дегустационного зала, который планируется открыть уже этим летом.</w:t>
      </w:r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>В 2022-2024 г.  ООО «</w:t>
      </w:r>
      <w:proofErr w:type="spellStart"/>
      <w:r w:rsidRPr="00407B8C">
        <w:rPr>
          <w:rFonts w:ascii="Times New Roman" w:hAnsi="Times New Roman"/>
          <w:sz w:val="24"/>
          <w:szCs w:val="24"/>
        </w:rPr>
        <w:t>Пеновские</w:t>
      </w:r>
      <w:proofErr w:type="spellEnd"/>
      <w:r w:rsidRPr="00407B8C">
        <w:rPr>
          <w:rFonts w:ascii="Times New Roman" w:hAnsi="Times New Roman"/>
          <w:sz w:val="24"/>
          <w:szCs w:val="24"/>
        </w:rPr>
        <w:t xml:space="preserve"> источники» планирует   увеличить выпуск продукции на 0,8-0,9  %  ежегодно, в соответствии с договором поставки безалкогольных напитков  в Московскую область. </w:t>
      </w:r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>Класс 16  «Обработка древесины и  производство изделий из дерева». В 2020 году  индекс промышленного производства составил 88,1 %. Спад вызван  снижением производства гранул топливных  н</w:t>
      </w:r>
      <w:proofErr w:type="gramStart"/>
      <w:r w:rsidRPr="00407B8C">
        <w:rPr>
          <w:rFonts w:ascii="Times New Roman" w:hAnsi="Times New Roman"/>
          <w:sz w:val="24"/>
          <w:szCs w:val="24"/>
        </w:rPr>
        <w:t>а ООО</w:t>
      </w:r>
      <w:proofErr w:type="gramEnd"/>
      <w:r w:rsidRPr="00407B8C">
        <w:rPr>
          <w:rFonts w:ascii="Times New Roman" w:hAnsi="Times New Roman"/>
          <w:sz w:val="24"/>
          <w:szCs w:val="24"/>
        </w:rPr>
        <w:t xml:space="preserve"> «ДИСКАВЕРИ-Пено» с 12,72 тыс. тонн до 8,3тыс. тонн, в связи с ограничительными мероприятиями  по распространению новой  </w:t>
      </w:r>
      <w:proofErr w:type="spellStart"/>
      <w:r w:rsidRPr="00407B8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407B8C">
        <w:rPr>
          <w:rFonts w:ascii="Times New Roman" w:hAnsi="Times New Roman"/>
          <w:sz w:val="24"/>
          <w:szCs w:val="24"/>
        </w:rPr>
        <w:t xml:space="preserve"> инфекции (закрытие границ).</w:t>
      </w:r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>В 2021-2024гг. ожидается рост  производства вследствие  реализации инвестиционного проекта 8,0%, 28,1%, 10,0%, 10,0%.</w:t>
      </w:r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ab/>
        <w:t xml:space="preserve">По виду экономической деятельности Класс D «Обеспечение  электрической энергией, газом и паром; кондиционирование  воздуха» по итогам  работы  2020 год  индекс промышленного  производства  составил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B8C">
        <w:rPr>
          <w:rFonts w:ascii="Times New Roman" w:hAnsi="Times New Roman"/>
          <w:sz w:val="24"/>
          <w:szCs w:val="24"/>
        </w:rPr>
        <w:t>100,3%., рост производства вызван неблагоприятными погодными условиями при прохождении отопительного сезона в 2020-2021гг</w:t>
      </w:r>
      <w:proofErr w:type="gramStart"/>
      <w:r w:rsidRPr="00407B8C">
        <w:rPr>
          <w:rFonts w:ascii="Times New Roman" w:hAnsi="Times New Roman"/>
          <w:sz w:val="24"/>
          <w:szCs w:val="24"/>
        </w:rPr>
        <w:t>..</w:t>
      </w:r>
      <w:proofErr w:type="gramEnd"/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 xml:space="preserve">В 2020 году средняя цена за 1  Гкал  увеличена, в связи с ростом тарифов РЭК: </w:t>
      </w:r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>- с 01.01.2020  по  30.06.2020 – 2079,89 руб./Гкал.</w:t>
      </w:r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 xml:space="preserve">- с 01.07.2020 по 31.12.2020  – 20195,48 руб./Гкал. </w:t>
      </w:r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>По виду экономической деятельности  Класс E «Водоснабжение; водоотведение, организация сбора и утилизации отходов, деятельность по ликвидации загрязнений» индекс промышленного производства составил 111,4%. В прогнозируемом периоде  2021-2024гг.   индекс промышленного производства  составит 100%.</w:t>
      </w:r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>По классу 36 «Забор, очистка и распределение воды» индекс промышленного производства составил 113,9 %.  рост  вызван проведенной работой с населением по передаче показаний по приборам учета.</w:t>
      </w:r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 xml:space="preserve"> Класс 37 «Сбор  и обработка сточных вод» индекс промышленного производства составил 108,8 %.</w:t>
      </w:r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 xml:space="preserve"> В прогнозируемом периоде не ожидается подключения новых объектов  к системам водоснабжения  и водоотведения.</w:t>
      </w:r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>Водоснабжение:</w:t>
      </w:r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>Приказ РЭК от 12.12.2019 г. №324-нп:</w:t>
      </w:r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 xml:space="preserve">с 01.01.2020 г. по 30.06.2020 г. – 32,62 </w:t>
      </w:r>
      <w:proofErr w:type="spellStart"/>
      <w:r w:rsidRPr="00407B8C">
        <w:rPr>
          <w:rFonts w:ascii="Times New Roman" w:hAnsi="Times New Roman"/>
          <w:sz w:val="24"/>
          <w:szCs w:val="24"/>
        </w:rPr>
        <w:t>руб</w:t>
      </w:r>
      <w:proofErr w:type="spellEnd"/>
      <w:r w:rsidRPr="00407B8C">
        <w:rPr>
          <w:rFonts w:ascii="Times New Roman" w:hAnsi="Times New Roman"/>
          <w:sz w:val="24"/>
          <w:szCs w:val="24"/>
        </w:rPr>
        <w:t>/м3</w:t>
      </w:r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lastRenderedPageBreak/>
        <w:t xml:space="preserve">с 01.07.2020 г. по 31.12.2020 г. – 33,85 </w:t>
      </w:r>
      <w:proofErr w:type="spellStart"/>
      <w:r w:rsidRPr="00407B8C">
        <w:rPr>
          <w:rFonts w:ascii="Times New Roman" w:hAnsi="Times New Roman"/>
          <w:sz w:val="24"/>
          <w:szCs w:val="24"/>
        </w:rPr>
        <w:t>руб</w:t>
      </w:r>
      <w:proofErr w:type="spellEnd"/>
      <w:r w:rsidRPr="00407B8C">
        <w:rPr>
          <w:rFonts w:ascii="Times New Roman" w:hAnsi="Times New Roman"/>
          <w:sz w:val="24"/>
          <w:szCs w:val="24"/>
        </w:rPr>
        <w:t>/м3</w:t>
      </w:r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>Водоотведение:</w:t>
      </w:r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>Приказ РЭК от 12.12.2019 г. №324-нп:</w:t>
      </w:r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 xml:space="preserve">с 01.01.2020 г. по 30.06.2020 г. – 70,29 </w:t>
      </w:r>
      <w:proofErr w:type="spellStart"/>
      <w:r w:rsidRPr="00407B8C">
        <w:rPr>
          <w:rFonts w:ascii="Times New Roman" w:hAnsi="Times New Roman"/>
          <w:sz w:val="24"/>
          <w:szCs w:val="24"/>
        </w:rPr>
        <w:t>руб</w:t>
      </w:r>
      <w:proofErr w:type="spellEnd"/>
      <w:r w:rsidRPr="00407B8C">
        <w:rPr>
          <w:rFonts w:ascii="Times New Roman" w:hAnsi="Times New Roman"/>
          <w:sz w:val="24"/>
          <w:szCs w:val="24"/>
        </w:rPr>
        <w:t>/м3</w:t>
      </w:r>
    </w:p>
    <w:p w:rsidR="00CF7079" w:rsidRPr="00407B8C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B8C">
        <w:rPr>
          <w:rFonts w:ascii="Times New Roman" w:hAnsi="Times New Roman"/>
          <w:sz w:val="24"/>
          <w:szCs w:val="24"/>
        </w:rPr>
        <w:t xml:space="preserve">с 01.07.2020 г. по 31.12.2020 г. – 70,29 </w:t>
      </w:r>
      <w:proofErr w:type="spellStart"/>
      <w:r w:rsidRPr="00407B8C">
        <w:rPr>
          <w:rFonts w:ascii="Times New Roman" w:hAnsi="Times New Roman"/>
          <w:sz w:val="24"/>
          <w:szCs w:val="24"/>
        </w:rPr>
        <w:t>руб</w:t>
      </w:r>
      <w:proofErr w:type="spellEnd"/>
      <w:r w:rsidRPr="00407B8C">
        <w:rPr>
          <w:rFonts w:ascii="Times New Roman" w:hAnsi="Times New Roman"/>
          <w:sz w:val="24"/>
          <w:szCs w:val="24"/>
        </w:rPr>
        <w:t>/м3</w:t>
      </w:r>
    </w:p>
    <w:p w:rsidR="00CF7079" w:rsidRPr="005E458F" w:rsidRDefault="00CF7079" w:rsidP="00CF7079">
      <w:pPr>
        <w:rPr>
          <w:rFonts w:ascii="Times New Roman" w:hAnsi="Times New Roman"/>
          <w:sz w:val="24"/>
          <w:szCs w:val="24"/>
        </w:rPr>
      </w:pPr>
    </w:p>
    <w:p w:rsidR="00CF7079" w:rsidRPr="00CC08E7" w:rsidRDefault="00CF7079" w:rsidP="00CF7079">
      <w:pPr>
        <w:rPr>
          <w:rFonts w:ascii="Times New Roman" w:hAnsi="Times New Roman"/>
          <w:b/>
          <w:sz w:val="24"/>
          <w:szCs w:val="24"/>
        </w:rPr>
      </w:pPr>
      <w:r w:rsidRPr="00CC08E7">
        <w:rPr>
          <w:rFonts w:ascii="Times New Roman" w:hAnsi="Times New Roman"/>
          <w:b/>
          <w:sz w:val="24"/>
          <w:szCs w:val="24"/>
        </w:rPr>
        <w:t>Раздел «Сельское хозяйство».</w:t>
      </w:r>
    </w:p>
    <w:p w:rsidR="00CF7079" w:rsidRPr="00120D43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0D43">
        <w:rPr>
          <w:rFonts w:ascii="Times New Roman" w:hAnsi="Times New Roman"/>
          <w:sz w:val="24"/>
          <w:szCs w:val="24"/>
        </w:rPr>
        <w:t>Прогнозные показатели социально – экономического развития «Пеновский  муниципальный округ»  включены 6 сельскохозяйственных предприятий, в том числе ООО «Верхневолжский животноводческий комплекс» обособленное подразделение  Пено,  8 крестьянских фермерских хозяйств, 1803 личных подсобных хозяйств.</w:t>
      </w:r>
    </w:p>
    <w:p w:rsidR="00CF7079" w:rsidRPr="00120D43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0D43">
        <w:rPr>
          <w:rFonts w:ascii="Times New Roman" w:hAnsi="Times New Roman"/>
          <w:sz w:val="24"/>
          <w:szCs w:val="24"/>
        </w:rPr>
        <w:t xml:space="preserve"> В показателях «Производство основных видов сельскохозяйственной продукции всеми категориями хозяйств за 2020 год  - произошло сокращение производства картофеля  на 2099 тонн, в том числе ООО «</w:t>
      </w:r>
      <w:proofErr w:type="spellStart"/>
      <w:r w:rsidRPr="00120D43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120D43">
        <w:rPr>
          <w:rFonts w:ascii="Times New Roman" w:hAnsi="Times New Roman"/>
          <w:sz w:val="24"/>
          <w:szCs w:val="24"/>
        </w:rPr>
        <w:t xml:space="preserve">» - 1700 тонн и ЛПХ -399 тонн;  овощей  на 154 тонн  - ЛПХ, причина неблагоприятные погодные условия  (систематические осадки).                                        </w:t>
      </w:r>
    </w:p>
    <w:p w:rsidR="00CF7079" w:rsidRPr="00120D43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0D43">
        <w:rPr>
          <w:rFonts w:ascii="Times New Roman" w:hAnsi="Times New Roman"/>
          <w:sz w:val="24"/>
          <w:szCs w:val="24"/>
        </w:rPr>
        <w:t>Сокращена заготовка кормов  на  403 тонны кормовых единиц   и численность поголовья крупного рогатого скота на 885 голов за счет ликвидации обособленного подразделения Пено в ООО «Верхневолжский животноводческий комплекс».</w:t>
      </w:r>
    </w:p>
    <w:p w:rsidR="00CF7079" w:rsidRPr="00120D43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0D43">
        <w:rPr>
          <w:rFonts w:ascii="Times New Roman" w:hAnsi="Times New Roman"/>
          <w:sz w:val="24"/>
          <w:szCs w:val="24"/>
        </w:rPr>
        <w:t xml:space="preserve"> С 2021 года по 2024 год ожидается рост  по производству зерна, за счет сева ярового ячменя на площади  30 гектар  ежегодн</w:t>
      </w:r>
      <w:proofErr w:type="gramStart"/>
      <w:r w:rsidRPr="00120D43">
        <w:rPr>
          <w:rFonts w:ascii="Times New Roman" w:hAnsi="Times New Roman"/>
          <w:sz w:val="24"/>
          <w:szCs w:val="24"/>
        </w:rPr>
        <w:t>о  ООО</w:t>
      </w:r>
      <w:proofErr w:type="gramEnd"/>
      <w:r w:rsidRPr="00120D4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20D43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120D43">
        <w:rPr>
          <w:rFonts w:ascii="Times New Roman" w:hAnsi="Times New Roman"/>
          <w:sz w:val="24"/>
          <w:szCs w:val="24"/>
        </w:rPr>
        <w:t xml:space="preserve">».  </w:t>
      </w:r>
    </w:p>
    <w:p w:rsidR="00CF7079" w:rsidRPr="00120D43" w:rsidRDefault="00CF7079" w:rsidP="00CF70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0D43">
        <w:rPr>
          <w:rFonts w:ascii="Times New Roman" w:hAnsi="Times New Roman"/>
          <w:sz w:val="24"/>
          <w:szCs w:val="24"/>
        </w:rPr>
        <w:t xml:space="preserve">Увеличение производства молока в хозяйствах </w:t>
      </w:r>
      <w:r>
        <w:t>округа</w:t>
      </w:r>
      <w:r w:rsidRPr="00120D43">
        <w:rPr>
          <w:rFonts w:ascii="Times New Roman" w:hAnsi="Times New Roman"/>
          <w:sz w:val="24"/>
          <w:szCs w:val="24"/>
        </w:rPr>
        <w:t>, за счет ввода в основное стадо  племенных нетелей костромской породы  21 голова в декабре 2020 год</w:t>
      </w:r>
      <w:proofErr w:type="gramStart"/>
      <w:r w:rsidRPr="00120D43">
        <w:rPr>
          <w:rFonts w:ascii="Times New Roman" w:hAnsi="Times New Roman"/>
          <w:sz w:val="24"/>
          <w:szCs w:val="24"/>
        </w:rPr>
        <w:t>а  ООО</w:t>
      </w:r>
      <w:proofErr w:type="gramEnd"/>
      <w:r w:rsidRPr="00120D4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20D43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120D43">
        <w:rPr>
          <w:rFonts w:ascii="Times New Roman" w:hAnsi="Times New Roman"/>
          <w:sz w:val="24"/>
          <w:szCs w:val="24"/>
        </w:rPr>
        <w:t xml:space="preserve">».  В крестьянских (фермерских) хозяйствах  рост по производству и реализации мяса крупного рогатого скота,  приобретение 15 голов  скота мясного направления продуктивности                      ИП </w:t>
      </w:r>
      <w:proofErr w:type="spellStart"/>
      <w:r w:rsidRPr="00120D43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120D43">
        <w:rPr>
          <w:rFonts w:ascii="Times New Roman" w:hAnsi="Times New Roman"/>
          <w:sz w:val="24"/>
          <w:szCs w:val="24"/>
        </w:rPr>
        <w:t xml:space="preserve"> Б.А.</w:t>
      </w:r>
    </w:p>
    <w:p w:rsidR="00CF7079" w:rsidRPr="00B51939" w:rsidRDefault="00CF7079" w:rsidP="00CF7079">
      <w:pPr>
        <w:pStyle w:val="2"/>
        <w:spacing w:line="240" w:lineRule="auto"/>
        <w:ind w:firstLine="709"/>
        <w:rPr>
          <w:rStyle w:val="1"/>
          <w:rFonts w:cs="Times New Roman"/>
          <w:sz w:val="24"/>
          <w:szCs w:val="24"/>
          <w:highlight w:val="yellow"/>
        </w:rPr>
      </w:pPr>
    </w:p>
    <w:p w:rsidR="00CF7079" w:rsidRPr="00CC08E7" w:rsidRDefault="00CF7079" w:rsidP="00CF7079">
      <w:pPr>
        <w:rPr>
          <w:rFonts w:ascii="Times New Roman" w:hAnsi="Times New Roman"/>
          <w:b/>
          <w:sz w:val="24"/>
          <w:szCs w:val="24"/>
        </w:rPr>
      </w:pPr>
      <w:r w:rsidRPr="00CC08E7">
        <w:rPr>
          <w:rFonts w:ascii="Times New Roman" w:hAnsi="Times New Roman"/>
          <w:b/>
          <w:sz w:val="24"/>
          <w:szCs w:val="24"/>
        </w:rPr>
        <w:t>Раздел «Малое предпринимательство».</w:t>
      </w:r>
    </w:p>
    <w:p w:rsidR="00CF7079" w:rsidRPr="00925831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25831">
        <w:rPr>
          <w:rFonts w:ascii="Times New Roman" w:hAnsi="Times New Roman"/>
          <w:sz w:val="24"/>
          <w:szCs w:val="24"/>
        </w:rPr>
        <w:t xml:space="preserve">В прогнозируемом периоде ожидается незначительный рост количества индивидуальных предпринимателей за счет реализации программы </w:t>
      </w:r>
      <w:proofErr w:type="spellStart"/>
      <w:r w:rsidRPr="00925831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925831">
        <w:rPr>
          <w:rFonts w:ascii="Times New Roman" w:hAnsi="Times New Roman"/>
          <w:sz w:val="24"/>
          <w:szCs w:val="24"/>
        </w:rPr>
        <w:t>.</w:t>
      </w:r>
    </w:p>
    <w:p w:rsidR="00CF7079" w:rsidRPr="00B51939" w:rsidRDefault="00CF7079" w:rsidP="00CF7079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F7079" w:rsidRDefault="00CF7079" w:rsidP="00CF7079">
      <w:pPr>
        <w:jc w:val="both"/>
        <w:rPr>
          <w:rFonts w:ascii="Times New Roman" w:hAnsi="Times New Roman"/>
          <w:b/>
          <w:sz w:val="24"/>
          <w:szCs w:val="24"/>
        </w:rPr>
      </w:pPr>
      <w:r w:rsidRPr="00CC08E7">
        <w:rPr>
          <w:rFonts w:ascii="Times New Roman" w:hAnsi="Times New Roman"/>
          <w:b/>
          <w:sz w:val="24"/>
          <w:szCs w:val="24"/>
        </w:rPr>
        <w:t>Раздел «Строительство».</w:t>
      </w:r>
    </w:p>
    <w:p w:rsidR="00CF7079" w:rsidRPr="00C75358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75358">
        <w:rPr>
          <w:rFonts w:ascii="Times New Roman" w:hAnsi="Times New Roman"/>
          <w:sz w:val="24"/>
          <w:szCs w:val="24"/>
        </w:rPr>
        <w:t xml:space="preserve">На территории </w:t>
      </w:r>
      <w:r>
        <w:t>округа</w:t>
      </w:r>
      <w:r w:rsidRPr="00C75358">
        <w:rPr>
          <w:rFonts w:ascii="Times New Roman" w:hAnsi="Times New Roman"/>
          <w:sz w:val="24"/>
          <w:szCs w:val="24"/>
        </w:rPr>
        <w:t xml:space="preserve"> крупных и </w:t>
      </w:r>
      <w:proofErr w:type="gramStart"/>
      <w:r w:rsidRPr="00C75358">
        <w:rPr>
          <w:rFonts w:ascii="Times New Roman" w:hAnsi="Times New Roman"/>
          <w:sz w:val="24"/>
          <w:szCs w:val="24"/>
        </w:rPr>
        <w:t>средних  организаций, осуществляющих строительную деятельность не имеется</w:t>
      </w:r>
      <w:proofErr w:type="gramEnd"/>
      <w:r w:rsidRPr="00C75358">
        <w:rPr>
          <w:rFonts w:ascii="Times New Roman" w:hAnsi="Times New Roman"/>
          <w:sz w:val="24"/>
          <w:szCs w:val="24"/>
        </w:rPr>
        <w:t xml:space="preserve">. В 2021-2022гг ожидается строительство  Дома культуры </w:t>
      </w:r>
      <w:proofErr w:type="spellStart"/>
      <w:r w:rsidRPr="00C75358">
        <w:rPr>
          <w:rFonts w:ascii="Times New Roman" w:hAnsi="Times New Roman"/>
          <w:sz w:val="24"/>
          <w:szCs w:val="24"/>
        </w:rPr>
        <w:t>п</w:t>
      </w:r>
      <w:proofErr w:type="gramStart"/>
      <w:r w:rsidRPr="00C75358">
        <w:rPr>
          <w:rFonts w:ascii="Times New Roman" w:hAnsi="Times New Roman"/>
          <w:sz w:val="24"/>
          <w:szCs w:val="24"/>
        </w:rPr>
        <w:t>.П</w:t>
      </w:r>
      <w:proofErr w:type="gramEnd"/>
      <w:r w:rsidRPr="00C75358">
        <w:rPr>
          <w:rFonts w:ascii="Times New Roman" w:hAnsi="Times New Roman"/>
          <w:sz w:val="24"/>
          <w:szCs w:val="24"/>
        </w:rPr>
        <w:t>ено</w:t>
      </w:r>
      <w:proofErr w:type="spellEnd"/>
      <w:r w:rsidRPr="00C75358">
        <w:rPr>
          <w:rFonts w:ascii="Times New Roman" w:hAnsi="Times New Roman"/>
          <w:sz w:val="24"/>
          <w:szCs w:val="24"/>
        </w:rPr>
        <w:t>.  По состоянию на 20.05.2021г.  конкурентные процедуры  по определению подрядчика не проводились.</w:t>
      </w:r>
    </w:p>
    <w:p w:rsidR="00CF7079" w:rsidRPr="00C75358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5358">
        <w:rPr>
          <w:rFonts w:ascii="Times New Roman" w:hAnsi="Times New Roman"/>
          <w:sz w:val="24"/>
          <w:szCs w:val="24"/>
        </w:rPr>
        <w:t>В 2019 году темп роста  ввода жилья  составил 163%, рост вызван проведением работы главами поселений района и отдела архитектуры по выявлению объектов жилищного  строительства, не поставленных на учет в Управлении Федеральной службы государственной регистрации, кадастра и картографии по Тверской области (</w:t>
      </w:r>
      <w:proofErr w:type="spellStart"/>
      <w:r w:rsidRPr="00C75358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C75358">
        <w:rPr>
          <w:rFonts w:ascii="Times New Roman" w:hAnsi="Times New Roman"/>
          <w:sz w:val="24"/>
          <w:szCs w:val="24"/>
        </w:rPr>
        <w:t>), а так же  проведением разъяснительной работы с населением о необходимости постановки  на учет  объектов.</w:t>
      </w:r>
      <w:proofErr w:type="gramEnd"/>
    </w:p>
    <w:p w:rsidR="00CF7079" w:rsidRPr="00C75358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75358">
        <w:rPr>
          <w:rFonts w:ascii="Times New Roman" w:hAnsi="Times New Roman"/>
          <w:sz w:val="24"/>
          <w:szCs w:val="24"/>
        </w:rPr>
        <w:t xml:space="preserve">В 2020 году темп  ввода жилья  составил 88 %,  снижение ввода в эксплуатацию жилых домов  в 2020 вызвано вводом жилья «эконом» класса (ввод жилья  свыше 100 </w:t>
      </w:r>
      <w:proofErr w:type="spellStart"/>
      <w:r w:rsidRPr="00C75358">
        <w:rPr>
          <w:rFonts w:ascii="Times New Roman" w:hAnsi="Times New Roman"/>
          <w:sz w:val="24"/>
          <w:szCs w:val="24"/>
        </w:rPr>
        <w:t>кв.м</w:t>
      </w:r>
      <w:proofErr w:type="spellEnd"/>
      <w:r w:rsidRPr="00C75358">
        <w:rPr>
          <w:rFonts w:ascii="Times New Roman" w:hAnsi="Times New Roman"/>
          <w:sz w:val="24"/>
          <w:szCs w:val="24"/>
        </w:rPr>
        <w:t>.  - 2019г – 2 ИЖД, 2020 - 1 ИЖД).</w:t>
      </w:r>
    </w:p>
    <w:p w:rsidR="00CF7079" w:rsidRPr="00C75358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75358">
        <w:rPr>
          <w:rFonts w:ascii="Times New Roman" w:hAnsi="Times New Roman"/>
          <w:sz w:val="24"/>
          <w:szCs w:val="24"/>
        </w:rPr>
        <w:t xml:space="preserve">В 2021г. объем ввода  жилья составит 1300 </w:t>
      </w:r>
      <w:proofErr w:type="spellStart"/>
      <w:r w:rsidRPr="00C75358">
        <w:rPr>
          <w:rFonts w:ascii="Times New Roman" w:hAnsi="Times New Roman"/>
          <w:sz w:val="24"/>
          <w:szCs w:val="24"/>
        </w:rPr>
        <w:t>кв.м</w:t>
      </w:r>
      <w:proofErr w:type="spellEnd"/>
      <w:r w:rsidRPr="00C75358">
        <w:rPr>
          <w:rFonts w:ascii="Times New Roman" w:hAnsi="Times New Roman"/>
          <w:sz w:val="24"/>
          <w:szCs w:val="24"/>
        </w:rPr>
        <w:t xml:space="preserve">. темп ввода -  43%; 2022г. – 1352 </w:t>
      </w:r>
      <w:proofErr w:type="spellStart"/>
      <w:r w:rsidRPr="00C75358">
        <w:rPr>
          <w:rFonts w:ascii="Times New Roman" w:hAnsi="Times New Roman"/>
          <w:sz w:val="24"/>
          <w:szCs w:val="24"/>
        </w:rPr>
        <w:t>кв.м</w:t>
      </w:r>
      <w:proofErr w:type="spellEnd"/>
      <w:r w:rsidRPr="00C75358">
        <w:rPr>
          <w:rFonts w:ascii="Times New Roman" w:hAnsi="Times New Roman"/>
          <w:sz w:val="24"/>
          <w:szCs w:val="24"/>
        </w:rPr>
        <w:t xml:space="preserve">., темп  роста ввода  - 104%, 2023г. – 1406 </w:t>
      </w:r>
      <w:proofErr w:type="spellStart"/>
      <w:r w:rsidRPr="00C75358">
        <w:rPr>
          <w:rFonts w:ascii="Times New Roman" w:hAnsi="Times New Roman"/>
          <w:sz w:val="24"/>
          <w:szCs w:val="24"/>
        </w:rPr>
        <w:t>кв.м</w:t>
      </w:r>
      <w:proofErr w:type="spellEnd"/>
      <w:r w:rsidRPr="00C75358">
        <w:rPr>
          <w:rFonts w:ascii="Times New Roman" w:hAnsi="Times New Roman"/>
          <w:sz w:val="24"/>
          <w:szCs w:val="24"/>
        </w:rPr>
        <w:t xml:space="preserve">., темп роста ввода – 104%, 2024г. – 1908 </w:t>
      </w:r>
      <w:proofErr w:type="spellStart"/>
      <w:r w:rsidRPr="00C75358">
        <w:rPr>
          <w:rFonts w:ascii="Times New Roman" w:hAnsi="Times New Roman"/>
          <w:sz w:val="24"/>
          <w:szCs w:val="24"/>
        </w:rPr>
        <w:t>кв.м</w:t>
      </w:r>
      <w:proofErr w:type="spellEnd"/>
      <w:r w:rsidRPr="00C75358">
        <w:rPr>
          <w:rFonts w:ascii="Times New Roman" w:hAnsi="Times New Roman"/>
          <w:sz w:val="24"/>
          <w:szCs w:val="24"/>
        </w:rPr>
        <w:t>., темп роста  ввода 135,7 %,  за счет строительства 1 МКД по программе переселения граждан из ветхого и аварийного жилья.</w:t>
      </w:r>
    </w:p>
    <w:p w:rsidR="00CF7079" w:rsidRPr="00CC08E7" w:rsidRDefault="00CF7079" w:rsidP="00CF7079">
      <w:pPr>
        <w:jc w:val="both"/>
        <w:rPr>
          <w:rFonts w:ascii="Times New Roman" w:hAnsi="Times New Roman"/>
          <w:b/>
          <w:sz w:val="24"/>
          <w:szCs w:val="24"/>
        </w:rPr>
      </w:pPr>
    </w:p>
    <w:p w:rsidR="00CF7079" w:rsidRPr="00CC08E7" w:rsidRDefault="00CF7079" w:rsidP="00CF7079">
      <w:pPr>
        <w:jc w:val="both"/>
        <w:rPr>
          <w:rFonts w:ascii="Times New Roman" w:hAnsi="Times New Roman"/>
          <w:b/>
          <w:sz w:val="24"/>
          <w:szCs w:val="24"/>
        </w:rPr>
      </w:pPr>
      <w:r w:rsidRPr="00CC08E7">
        <w:rPr>
          <w:rFonts w:ascii="Times New Roman" w:hAnsi="Times New Roman"/>
          <w:b/>
          <w:sz w:val="24"/>
          <w:szCs w:val="24"/>
        </w:rPr>
        <w:t>Раздел «Инвестиции».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b/>
          <w:sz w:val="24"/>
          <w:szCs w:val="24"/>
        </w:rPr>
        <w:t>В 2020</w:t>
      </w:r>
      <w:r w:rsidRPr="00D057A3">
        <w:rPr>
          <w:rFonts w:ascii="Times New Roman" w:hAnsi="Times New Roman"/>
          <w:sz w:val="24"/>
          <w:szCs w:val="24"/>
        </w:rPr>
        <w:t xml:space="preserve"> году объем инвестиции в основной капитал за счет всех источников финансирования (без субъектов малого предпринимательства) снизился    к уровню 2019  г.  на 33,1%   и составили  9 726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 Спад  в основном, вызван: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РАЗДЕЛ R: Деятельность в области культуры, спорта, организации досуга и развлечений – </w:t>
      </w:r>
      <w:r w:rsidRPr="00D057A3">
        <w:rPr>
          <w:rFonts w:ascii="Times New Roman" w:hAnsi="Times New Roman"/>
          <w:sz w:val="24"/>
          <w:szCs w:val="24"/>
        </w:rPr>
        <w:lastRenderedPageBreak/>
        <w:t>снижение – 83%: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>-  завершение  в 2019г. работ по реконструкции мемориала "</w:t>
      </w:r>
      <w:proofErr w:type="spellStart"/>
      <w:r w:rsidRPr="00D057A3">
        <w:rPr>
          <w:rFonts w:ascii="Times New Roman" w:hAnsi="Times New Roman"/>
          <w:sz w:val="24"/>
          <w:szCs w:val="24"/>
        </w:rPr>
        <w:t>Ксты</w:t>
      </w:r>
      <w:proofErr w:type="spellEnd"/>
      <w:r w:rsidRPr="00D057A3">
        <w:rPr>
          <w:rFonts w:ascii="Times New Roman" w:hAnsi="Times New Roman"/>
          <w:sz w:val="24"/>
          <w:szCs w:val="24"/>
        </w:rPr>
        <w:t>" ГКУ «</w:t>
      </w:r>
      <w:proofErr w:type="spellStart"/>
      <w:r w:rsidRPr="00D057A3">
        <w:rPr>
          <w:rFonts w:ascii="Times New Roman" w:hAnsi="Times New Roman"/>
          <w:sz w:val="24"/>
          <w:szCs w:val="24"/>
        </w:rPr>
        <w:t>Тверьоблстройзаказчик</w:t>
      </w:r>
      <w:proofErr w:type="spellEnd"/>
      <w:r w:rsidRPr="00D057A3">
        <w:rPr>
          <w:rFonts w:ascii="Times New Roman" w:hAnsi="Times New Roman"/>
          <w:sz w:val="24"/>
          <w:szCs w:val="24"/>
        </w:rPr>
        <w:t xml:space="preserve">»   - 6401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b/>
          <w:sz w:val="24"/>
          <w:szCs w:val="24"/>
        </w:rPr>
        <w:t>В 2021</w:t>
      </w:r>
      <w:r w:rsidRPr="00D057A3">
        <w:rPr>
          <w:rFonts w:ascii="Times New Roman" w:hAnsi="Times New Roman"/>
          <w:sz w:val="24"/>
          <w:szCs w:val="24"/>
        </w:rPr>
        <w:t xml:space="preserve">  году ожидается рост инвестиций в 46,5  раза или общий объем инвестиций в основной капитал за счет всех источников финансирования (без субъектов малого предпринимательства) составит  474 849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 Рост,  в основном,  вызван  деятельностью ООО «</w:t>
      </w:r>
      <w:proofErr w:type="spellStart"/>
      <w:r w:rsidRPr="00D057A3">
        <w:rPr>
          <w:rFonts w:ascii="Times New Roman" w:hAnsi="Times New Roman"/>
          <w:sz w:val="24"/>
          <w:szCs w:val="24"/>
        </w:rPr>
        <w:t>Дискавери</w:t>
      </w:r>
      <w:proofErr w:type="spellEnd"/>
      <w:r w:rsidRPr="00D057A3">
        <w:rPr>
          <w:rFonts w:ascii="Times New Roman" w:hAnsi="Times New Roman"/>
          <w:sz w:val="24"/>
          <w:szCs w:val="24"/>
        </w:rPr>
        <w:t>-Пено» -  реализация приоритетного инвестиционного проекта,  реализацией инвестиционного проекта  группы компаний «Спорт-Марафон».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РАЗДЕЛ C: Обрабатывающие производства -   261 000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.: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>- ООО «ДИСКАВЕРИ-Пено» - реализация приоритетного инвестиционного проекта;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>РАЗДЕЛ Q: Деятельность в области здравоохранения социальных услуг, из них: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D057A3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D057A3">
        <w:rPr>
          <w:rFonts w:ascii="Times New Roman" w:hAnsi="Times New Roman"/>
          <w:sz w:val="24"/>
          <w:szCs w:val="24"/>
        </w:rPr>
        <w:t xml:space="preserve"> ЦРБ»  501,8 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  –  приобретение основных средств – мебель, мед. оборудование.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РАЗДЕЛ P: Образование 900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: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>- Отдел образования Администрации округа  (школы, сады) - приобретение оборудования для школ и дошкольных учреждений, учебной литературы,  мебели, ПК.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- ДШИ – приобретение музыкальных инструментов 92,3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>РАЗДЕЛ M: Деятельность профессиональная, научная и техническая,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>- ГБУ «</w:t>
      </w:r>
      <w:proofErr w:type="spellStart"/>
      <w:r w:rsidRPr="00D057A3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D057A3">
        <w:rPr>
          <w:rFonts w:ascii="Times New Roman" w:hAnsi="Times New Roman"/>
          <w:sz w:val="24"/>
          <w:szCs w:val="24"/>
        </w:rPr>
        <w:t xml:space="preserve"> СББЖ» - 150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 – приобретение оргтехники и ветеринарного оборудования;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РАЗДЕЛ R: Деятельность в области культуры, спорта, организации досуга и развлечений  205 938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- МБУК «РЦКД»  55 744  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тыс.руб</w:t>
      </w:r>
      <w:proofErr w:type="spellEnd"/>
      <w:r w:rsidRPr="00D057A3">
        <w:rPr>
          <w:rFonts w:ascii="Times New Roman" w:hAnsi="Times New Roman"/>
          <w:sz w:val="24"/>
          <w:szCs w:val="24"/>
        </w:rPr>
        <w:t xml:space="preserve">.  Строительство Дома культуры </w:t>
      </w:r>
      <w:proofErr w:type="spellStart"/>
      <w:r w:rsidRPr="00D057A3">
        <w:rPr>
          <w:rFonts w:ascii="Times New Roman" w:hAnsi="Times New Roman"/>
          <w:sz w:val="24"/>
          <w:szCs w:val="24"/>
        </w:rPr>
        <w:t>п</w:t>
      </w:r>
      <w:proofErr w:type="gramStart"/>
      <w:r w:rsidRPr="00D057A3">
        <w:rPr>
          <w:rFonts w:ascii="Times New Roman" w:hAnsi="Times New Roman"/>
          <w:sz w:val="24"/>
          <w:szCs w:val="24"/>
        </w:rPr>
        <w:t>.П</w:t>
      </w:r>
      <w:proofErr w:type="gramEnd"/>
      <w:r w:rsidRPr="00D057A3">
        <w:rPr>
          <w:rFonts w:ascii="Times New Roman" w:hAnsi="Times New Roman"/>
          <w:sz w:val="24"/>
          <w:szCs w:val="24"/>
        </w:rPr>
        <w:t>ено</w:t>
      </w:r>
      <w:proofErr w:type="spellEnd"/>
      <w:r w:rsidRPr="00D057A3">
        <w:rPr>
          <w:rFonts w:ascii="Times New Roman" w:hAnsi="Times New Roman"/>
          <w:sz w:val="24"/>
          <w:szCs w:val="24"/>
        </w:rPr>
        <w:t>, приобретение музыкальных инструментов.;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- МКУК «ПЦБС» 195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.-  п противопожарные мероприятия, приобретение компьютерной техники для сельских филиалов;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-   группа компаний «Спорт-Марафон»  - 150 000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 xml:space="preserve"> - реализация инвестиционного проекта.  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РАЗДЕЛ G: Торговля оптовая и розничная; ремонт автотранспортных средств и мотоциклов – реконструкция магазина  «Пятерочка» - 5 000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>РАЗДЕЛ O: Государственное управление и обеспечение военной безопасности; социальное обеспечение 1679, 4 тыс. руб.: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- Администрация Пеновского округа –  9 тыс. руб. приобретение  </w:t>
      </w:r>
      <w:proofErr w:type="spellStart"/>
      <w:r w:rsidRPr="00D057A3">
        <w:rPr>
          <w:rFonts w:ascii="Times New Roman" w:hAnsi="Times New Roman"/>
          <w:sz w:val="24"/>
          <w:szCs w:val="24"/>
        </w:rPr>
        <w:t>орг.техники</w:t>
      </w:r>
      <w:proofErr w:type="spellEnd"/>
      <w:r w:rsidRPr="00D057A3">
        <w:rPr>
          <w:rFonts w:ascii="Times New Roman" w:hAnsi="Times New Roman"/>
          <w:sz w:val="24"/>
          <w:szCs w:val="24"/>
        </w:rPr>
        <w:t>;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- ОКДМС   Администрации Пеновского округа – 1670,4 тыс. руб. – установка плоскостного спортивного сооружения </w:t>
      </w:r>
      <w:proofErr w:type="spellStart"/>
      <w:r w:rsidRPr="00D057A3">
        <w:rPr>
          <w:rFonts w:ascii="Times New Roman" w:hAnsi="Times New Roman"/>
          <w:sz w:val="24"/>
          <w:szCs w:val="24"/>
        </w:rPr>
        <w:t>п</w:t>
      </w:r>
      <w:proofErr w:type="gramStart"/>
      <w:r w:rsidRPr="00D057A3">
        <w:rPr>
          <w:rFonts w:ascii="Times New Roman" w:hAnsi="Times New Roman"/>
          <w:sz w:val="24"/>
          <w:szCs w:val="24"/>
        </w:rPr>
        <w:t>.П</w:t>
      </w:r>
      <w:proofErr w:type="gramEnd"/>
      <w:r w:rsidRPr="00D057A3">
        <w:rPr>
          <w:rFonts w:ascii="Times New Roman" w:hAnsi="Times New Roman"/>
          <w:sz w:val="24"/>
          <w:szCs w:val="24"/>
        </w:rPr>
        <w:t>ено</w:t>
      </w:r>
      <w:proofErr w:type="spellEnd"/>
      <w:r w:rsidRPr="00D057A3">
        <w:rPr>
          <w:rFonts w:ascii="Times New Roman" w:hAnsi="Times New Roman"/>
          <w:sz w:val="24"/>
          <w:szCs w:val="24"/>
        </w:rPr>
        <w:t>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b/>
          <w:sz w:val="24"/>
          <w:szCs w:val="24"/>
        </w:rPr>
        <w:t>В 2022</w:t>
      </w:r>
      <w:r w:rsidRPr="00D057A3">
        <w:rPr>
          <w:rFonts w:ascii="Times New Roman" w:hAnsi="Times New Roman"/>
          <w:sz w:val="24"/>
          <w:szCs w:val="24"/>
        </w:rPr>
        <w:t xml:space="preserve">  году ожидается спад инвестиций на 71,1%  или общий объем инвестиций в основной капитал за счет всех источников финансирования (без субъектов малого предпринимательства) составит  144 504 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 Спад,  в основном вызван завершением реализации инвестиционного проекта ООО «Спорт-Марафон в сфере туризма.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РАЗДЕЛ C: Обрабатывающие производства -  60 000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.: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>- ООО «ДИСКАВЕРИ-Пено» - реализация приоритетного инвестиционного проекта;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>РАЗДЕЛ Q: Деятельность в области здравоохранения социальных услуг, из них: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D057A3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D057A3">
        <w:rPr>
          <w:rFonts w:ascii="Times New Roman" w:hAnsi="Times New Roman"/>
          <w:sz w:val="24"/>
          <w:szCs w:val="24"/>
        </w:rPr>
        <w:t xml:space="preserve"> ЦРБ»  350 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  –  приобретение основных средств – мебель, мед. оборудование.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РАЗДЕЛ P: Образование 992,3 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: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- Отдел образования Администрации </w:t>
      </w:r>
      <w:r>
        <w:t>округа</w:t>
      </w:r>
      <w:r w:rsidRPr="00D057A3">
        <w:rPr>
          <w:rFonts w:ascii="Times New Roman" w:hAnsi="Times New Roman"/>
          <w:sz w:val="24"/>
          <w:szCs w:val="24"/>
        </w:rPr>
        <w:t xml:space="preserve"> (школы, сады) - приобретение оборудования для школ и дошкольных учреждений, учебной литературы,  мебели, ПК.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- МКУ ДО «ДШИ» -  92,3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 – приобретение муз. инструментов.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>РАЗДЕЛ M: Деятельность профессиональная, научная и техническая,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>- ГБУ «</w:t>
      </w:r>
      <w:proofErr w:type="spellStart"/>
      <w:r w:rsidRPr="00D057A3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D057A3">
        <w:rPr>
          <w:rFonts w:ascii="Times New Roman" w:hAnsi="Times New Roman"/>
          <w:sz w:val="24"/>
          <w:szCs w:val="24"/>
        </w:rPr>
        <w:t xml:space="preserve"> СББЖ» - 150 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 – приобретение оргтехники и ветеринарного оборудования;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РАЗДЕЛ R: Деятельность в области культуры, спорта, организации досуга и развлечений    </w:t>
      </w:r>
      <w:r w:rsidRPr="00D057A3">
        <w:rPr>
          <w:rFonts w:ascii="Times New Roman" w:hAnsi="Times New Roman"/>
          <w:sz w:val="24"/>
          <w:szCs w:val="24"/>
        </w:rPr>
        <w:lastRenderedPageBreak/>
        <w:t xml:space="preserve">81 901   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- МБУК «РЦКД»    81 769,9  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тыс.руб</w:t>
      </w:r>
      <w:proofErr w:type="spellEnd"/>
      <w:r w:rsidRPr="00D057A3">
        <w:rPr>
          <w:rFonts w:ascii="Times New Roman" w:hAnsi="Times New Roman"/>
          <w:sz w:val="24"/>
          <w:szCs w:val="24"/>
        </w:rPr>
        <w:t xml:space="preserve">. строительство ДК </w:t>
      </w:r>
      <w:proofErr w:type="spellStart"/>
      <w:r w:rsidRPr="00D057A3">
        <w:rPr>
          <w:rFonts w:ascii="Times New Roman" w:hAnsi="Times New Roman"/>
          <w:sz w:val="24"/>
          <w:szCs w:val="24"/>
        </w:rPr>
        <w:t>п</w:t>
      </w:r>
      <w:proofErr w:type="gramStart"/>
      <w:r w:rsidRPr="00D057A3">
        <w:rPr>
          <w:rFonts w:ascii="Times New Roman" w:hAnsi="Times New Roman"/>
          <w:sz w:val="24"/>
          <w:szCs w:val="24"/>
        </w:rPr>
        <w:t>.П</w:t>
      </w:r>
      <w:proofErr w:type="gramEnd"/>
      <w:r w:rsidRPr="00D057A3">
        <w:rPr>
          <w:rFonts w:ascii="Times New Roman" w:hAnsi="Times New Roman"/>
          <w:sz w:val="24"/>
          <w:szCs w:val="24"/>
        </w:rPr>
        <w:t>ено</w:t>
      </w:r>
      <w:proofErr w:type="spellEnd"/>
      <w:r w:rsidRPr="00D057A3">
        <w:rPr>
          <w:rFonts w:ascii="Times New Roman" w:hAnsi="Times New Roman"/>
          <w:sz w:val="24"/>
          <w:szCs w:val="24"/>
        </w:rPr>
        <w:t xml:space="preserve">.; приобретение </w:t>
      </w:r>
      <w:proofErr w:type="spellStart"/>
      <w:r w:rsidRPr="00D057A3">
        <w:rPr>
          <w:rFonts w:ascii="Times New Roman" w:hAnsi="Times New Roman"/>
          <w:sz w:val="24"/>
          <w:szCs w:val="24"/>
        </w:rPr>
        <w:t>муз.инструментов</w:t>
      </w:r>
      <w:proofErr w:type="spellEnd"/>
      <w:r w:rsidRPr="00D057A3">
        <w:rPr>
          <w:rFonts w:ascii="Times New Roman" w:hAnsi="Times New Roman"/>
          <w:sz w:val="24"/>
          <w:szCs w:val="24"/>
        </w:rPr>
        <w:t>,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- МКУК «ПЦБС» -  132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.-  противопожарные мероприятия, приобретение компьютерной техники для сельских филиалов;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РАЗДЕЛ G: Торговля оптовая и розничная; ремонт автотранспортных средств и мотоциклов – реконструкция магазина (парковка)  «Пятерочка» - 1 200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>РАЗДЕЛ O: Государственное управление и обеспечение военной безопасности; социальное обеспечение 90,4 тыс. руб.: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- Администрация Пеновского округа –  70 тыс. руб. приобретение  </w:t>
      </w:r>
      <w:proofErr w:type="spellStart"/>
      <w:r w:rsidRPr="00D057A3">
        <w:rPr>
          <w:rFonts w:ascii="Times New Roman" w:hAnsi="Times New Roman"/>
          <w:sz w:val="24"/>
          <w:szCs w:val="24"/>
        </w:rPr>
        <w:t>орг</w:t>
      </w:r>
      <w:proofErr w:type="gramStart"/>
      <w:r w:rsidRPr="00D057A3">
        <w:rPr>
          <w:rFonts w:ascii="Times New Roman" w:hAnsi="Times New Roman"/>
          <w:sz w:val="24"/>
          <w:szCs w:val="24"/>
        </w:rPr>
        <w:t>.т</w:t>
      </w:r>
      <w:proofErr w:type="gramEnd"/>
      <w:r w:rsidRPr="00D057A3">
        <w:rPr>
          <w:rFonts w:ascii="Times New Roman" w:hAnsi="Times New Roman"/>
          <w:sz w:val="24"/>
          <w:szCs w:val="24"/>
        </w:rPr>
        <w:t>ехники</w:t>
      </w:r>
      <w:proofErr w:type="spellEnd"/>
      <w:r w:rsidRPr="00D057A3">
        <w:rPr>
          <w:rFonts w:ascii="Times New Roman" w:hAnsi="Times New Roman"/>
          <w:sz w:val="24"/>
          <w:szCs w:val="24"/>
        </w:rPr>
        <w:t>;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- ОКДМС   Администрации Пеновского округа – 20,4 тыс. руб. – приобретение  </w:t>
      </w:r>
      <w:proofErr w:type="spellStart"/>
      <w:r w:rsidRPr="00D057A3">
        <w:rPr>
          <w:rFonts w:ascii="Times New Roman" w:hAnsi="Times New Roman"/>
          <w:sz w:val="24"/>
          <w:szCs w:val="24"/>
        </w:rPr>
        <w:t>орг</w:t>
      </w:r>
      <w:proofErr w:type="gramStart"/>
      <w:r w:rsidRPr="00D057A3">
        <w:rPr>
          <w:rFonts w:ascii="Times New Roman" w:hAnsi="Times New Roman"/>
          <w:sz w:val="24"/>
          <w:szCs w:val="24"/>
        </w:rPr>
        <w:t>.т</w:t>
      </w:r>
      <w:proofErr w:type="gramEnd"/>
      <w:r w:rsidRPr="00D057A3">
        <w:rPr>
          <w:rFonts w:ascii="Times New Roman" w:hAnsi="Times New Roman"/>
          <w:sz w:val="24"/>
          <w:szCs w:val="24"/>
        </w:rPr>
        <w:t>ехники</w:t>
      </w:r>
      <w:proofErr w:type="spellEnd"/>
      <w:r w:rsidRPr="00D057A3">
        <w:rPr>
          <w:rFonts w:ascii="Times New Roman" w:hAnsi="Times New Roman"/>
          <w:sz w:val="24"/>
          <w:szCs w:val="24"/>
        </w:rPr>
        <w:t>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b/>
          <w:sz w:val="24"/>
          <w:szCs w:val="24"/>
        </w:rPr>
        <w:t>В 2023</w:t>
      </w:r>
      <w:r w:rsidRPr="00D057A3">
        <w:rPr>
          <w:rFonts w:ascii="Times New Roman" w:hAnsi="Times New Roman"/>
          <w:sz w:val="24"/>
          <w:szCs w:val="24"/>
        </w:rPr>
        <w:t xml:space="preserve">  году ожидается спад  инвестиций на 98,1%  или общий объем инвестиций в основной капитал за счет всех источников финансирования (без субъектов малого предпринимательства) составит  2896 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 xml:space="preserve">. 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Спад,  в основном,  вызван завершением строительства  Дома культуры в </w:t>
      </w:r>
      <w:proofErr w:type="spellStart"/>
      <w:r w:rsidRPr="00D057A3">
        <w:rPr>
          <w:rFonts w:ascii="Times New Roman" w:hAnsi="Times New Roman"/>
          <w:sz w:val="24"/>
          <w:szCs w:val="24"/>
        </w:rPr>
        <w:t>п</w:t>
      </w:r>
      <w:proofErr w:type="gramStart"/>
      <w:r w:rsidRPr="00D057A3">
        <w:rPr>
          <w:rFonts w:ascii="Times New Roman" w:hAnsi="Times New Roman"/>
          <w:sz w:val="24"/>
          <w:szCs w:val="24"/>
        </w:rPr>
        <w:t>.П</w:t>
      </w:r>
      <w:proofErr w:type="gramEnd"/>
      <w:r w:rsidRPr="00D057A3">
        <w:rPr>
          <w:rFonts w:ascii="Times New Roman" w:hAnsi="Times New Roman"/>
          <w:sz w:val="24"/>
          <w:szCs w:val="24"/>
        </w:rPr>
        <w:t>ено</w:t>
      </w:r>
      <w:proofErr w:type="spellEnd"/>
      <w:r w:rsidRPr="00D057A3">
        <w:rPr>
          <w:rFonts w:ascii="Times New Roman" w:hAnsi="Times New Roman"/>
          <w:sz w:val="24"/>
          <w:szCs w:val="24"/>
        </w:rPr>
        <w:t>., РАЗДЕЛ Q: Деятельность в области здравоохранения социальных услуг, из них: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D057A3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D057A3">
        <w:rPr>
          <w:rFonts w:ascii="Times New Roman" w:hAnsi="Times New Roman"/>
          <w:sz w:val="24"/>
          <w:szCs w:val="24"/>
        </w:rPr>
        <w:t xml:space="preserve"> ЦРБ»  350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  –  приобретение основных средств – мебель, мед. оборудование.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РАЗДЕЛ G: Торговля оптовая и розничная; ремонт автотранспортных средств и мотоциклов – реконструкция магазина  «Пятерочка» - 995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РАЗДЕЛ P: Образование 992,3 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: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- Отдел образования Администрации </w:t>
      </w:r>
      <w:r>
        <w:t>округа</w:t>
      </w:r>
      <w:r w:rsidRPr="00D057A3">
        <w:rPr>
          <w:rFonts w:ascii="Times New Roman" w:hAnsi="Times New Roman"/>
          <w:sz w:val="24"/>
          <w:szCs w:val="24"/>
        </w:rPr>
        <w:t xml:space="preserve"> (школы, сады) - приобретение оборудования для школ и дошкольных учреждений, учебной литературы,  мебели, ПК.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- МКУ ДО «ДШИ» -  92,3 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 – приобретение муз. инструментов;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>РАЗДЕЛ M: Деятельность профессиональная, научная и техническая,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>- ГБУ «</w:t>
      </w:r>
      <w:proofErr w:type="spellStart"/>
      <w:r w:rsidRPr="00D057A3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D057A3">
        <w:rPr>
          <w:rFonts w:ascii="Times New Roman" w:hAnsi="Times New Roman"/>
          <w:sz w:val="24"/>
          <w:szCs w:val="24"/>
        </w:rPr>
        <w:t xml:space="preserve"> СББЖ» - 150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 – приобретение оргтехники и ветеринарного оборудования;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РАЗДЕЛ R: Деятельность в области культуры, спорта, организации досуга и развлечений     156 779,6     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>- МБУК «РЦКД»  125,9. обновление МТБ;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- МКУК «ПЦБС» -  132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.-  противопожарные мероприятия, приобретение компьютерной техники для сельских филиалов;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b/>
          <w:sz w:val="24"/>
          <w:szCs w:val="24"/>
        </w:rPr>
        <w:t>В 2024</w:t>
      </w:r>
      <w:r w:rsidRPr="00D057A3">
        <w:rPr>
          <w:rFonts w:ascii="Times New Roman" w:hAnsi="Times New Roman"/>
          <w:sz w:val="24"/>
          <w:szCs w:val="24"/>
        </w:rPr>
        <w:t xml:space="preserve">  году ожидается спад инвестиций  в 209,9 раза  или общий объем инвестиций в основной капитал за счет всех источников финансирования (без субъектов малого предпринимательства) составит  232 741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тыс.руб</w:t>
      </w:r>
      <w:proofErr w:type="spellEnd"/>
      <w:r w:rsidRPr="00D057A3">
        <w:rPr>
          <w:rFonts w:ascii="Times New Roman" w:hAnsi="Times New Roman"/>
          <w:sz w:val="24"/>
          <w:szCs w:val="24"/>
        </w:rPr>
        <w:t xml:space="preserve">. Спад вызван  завершением строительства  ДК </w:t>
      </w:r>
      <w:proofErr w:type="spellStart"/>
      <w:r w:rsidRPr="00D057A3">
        <w:rPr>
          <w:rFonts w:ascii="Times New Roman" w:hAnsi="Times New Roman"/>
          <w:sz w:val="24"/>
          <w:szCs w:val="24"/>
        </w:rPr>
        <w:t>п</w:t>
      </w:r>
      <w:proofErr w:type="gramStart"/>
      <w:r w:rsidRPr="00D057A3">
        <w:rPr>
          <w:rFonts w:ascii="Times New Roman" w:hAnsi="Times New Roman"/>
          <w:sz w:val="24"/>
          <w:szCs w:val="24"/>
        </w:rPr>
        <w:t>.П</w:t>
      </w:r>
      <w:proofErr w:type="gramEnd"/>
      <w:r w:rsidRPr="00D057A3">
        <w:rPr>
          <w:rFonts w:ascii="Times New Roman" w:hAnsi="Times New Roman"/>
          <w:sz w:val="24"/>
          <w:szCs w:val="24"/>
        </w:rPr>
        <w:t>ено</w:t>
      </w:r>
      <w:proofErr w:type="spellEnd"/>
      <w:r w:rsidRPr="00D057A3">
        <w:rPr>
          <w:rFonts w:ascii="Times New Roman" w:hAnsi="Times New Roman"/>
          <w:sz w:val="24"/>
          <w:szCs w:val="24"/>
        </w:rPr>
        <w:t>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РАЗДЕЛ C: Обрабатывающие производства -  641 809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.: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- ООО «ДИСКАВЕРИ-Пено» - реализация приоритетного инвестиционного проекта – 627 000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.;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>РАЗДЕЛ Q: Деятельность в области здравоохранения социальных услуг, из них: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D057A3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D057A3">
        <w:rPr>
          <w:rFonts w:ascii="Times New Roman" w:hAnsi="Times New Roman"/>
          <w:sz w:val="24"/>
          <w:szCs w:val="24"/>
        </w:rPr>
        <w:t xml:space="preserve"> ЦРБ»  350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  –  приобретение основных средств – мебель, мед. оборудование.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РАЗДЕЛ P: Образование 900 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: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- Отдел образования Администрации </w:t>
      </w:r>
      <w:r>
        <w:t>округа</w:t>
      </w:r>
      <w:r w:rsidRPr="00D057A3">
        <w:rPr>
          <w:rFonts w:ascii="Times New Roman" w:hAnsi="Times New Roman"/>
          <w:sz w:val="24"/>
          <w:szCs w:val="24"/>
        </w:rPr>
        <w:t xml:space="preserve"> (школы, сады) - приобретение оборудования для школ и дошкольных учреждений, учебной литературы,  мебели, ПК.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>РАЗДЕЛ M: Деятельность профессиональная, научная и техническая,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>- ГБУ «</w:t>
      </w:r>
      <w:proofErr w:type="spellStart"/>
      <w:r w:rsidRPr="00D057A3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D057A3">
        <w:rPr>
          <w:rFonts w:ascii="Times New Roman" w:hAnsi="Times New Roman"/>
          <w:sz w:val="24"/>
          <w:szCs w:val="24"/>
        </w:rPr>
        <w:t xml:space="preserve"> СББЖ» - 150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 – приобретение оргтехники и ветеринарного оборудования;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РАЗДЕЛ R: Деятельность в области культуры, спорта, организации досуга и развлечений        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>.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- МБУК «РЦКД»  125,7 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 xml:space="preserve">. приобретение </w:t>
      </w:r>
      <w:proofErr w:type="spellStart"/>
      <w:r w:rsidRPr="00D057A3">
        <w:rPr>
          <w:rFonts w:ascii="Times New Roman" w:hAnsi="Times New Roman"/>
          <w:sz w:val="24"/>
          <w:szCs w:val="24"/>
        </w:rPr>
        <w:t>муз.инструментов</w:t>
      </w:r>
      <w:proofErr w:type="spellEnd"/>
      <w:r w:rsidRPr="00D057A3">
        <w:rPr>
          <w:rFonts w:ascii="Times New Roman" w:hAnsi="Times New Roman"/>
          <w:sz w:val="24"/>
          <w:szCs w:val="24"/>
        </w:rPr>
        <w:t>.;</w:t>
      </w:r>
    </w:p>
    <w:p w:rsidR="00CF7079" w:rsidRPr="00D057A3" w:rsidRDefault="00CF7079" w:rsidP="00CF7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- МКУК «ПЦБС» -  132 </w:t>
      </w:r>
      <w:proofErr w:type="spellStart"/>
      <w:r w:rsidRPr="00D057A3">
        <w:rPr>
          <w:rFonts w:ascii="Times New Roman" w:hAnsi="Times New Roman"/>
          <w:sz w:val="24"/>
          <w:szCs w:val="24"/>
        </w:rPr>
        <w:t>тыс</w:t>
      </w:r>
      <w:proofErr w:type="gramStart"/>
      <w:r w:rsidRPr="00D057A3">
        <w:rPr>
          <w:rFonts w:ascii="Times New Roman" w:hAnsi="Times New Roman"/>
          <w:sz w:val="24"/>
          <w:szCs w:val="24"/>
        </w:rPr>
        <w:t>.р</w:t>
      </w:r>
      <w:proofErr w:type="gramEnd"/>
      <w:r w:rsidRPr="00D057A3">
        <w:rPr>
          <w:rFonts w:ascii="Times New Roman" w:hAnsi="Times New Roman"/>
          <w:sz w:val="24"/>
          <w:szCs w:val="24"/>
        </w:rPr>
        <w:t>уб</w:t>
      </w:r>
      <w:proofErr w:type="spellEnd"/>
      <w:r w:rsidRPr="00D057A3">
        <w:rPr>
          <w:rFonts w:ascii="Times New Roman" w:hAnsi="Times New Roman"/>
          <w:sz w:val="24"/>
          <w:szCs w:val="24"/>
        </w:rPr>
        <w:t xml:space="preserve">. -  противопожарные мероприятия, приобретение </w:t>
      </w:r>
      <w:r w:rsidRPr="00D057A3">
        <w:rPr>
          <w:rFonts w:ascii="Times New Roman" w:hAnsi="Times New Roman"/>
          <w:sz w:val="24"/>
          <w:szCs w:val="24"/>
        </w:rPr>
        <w:lastRenderedPageBreak/>
        <w:t>компьютерной техники для сельских филиалов;</w:t>
      </w:r>
    </w:p>
    <w:p w:rsidR="00CF7079" w:rsidRPr="00B51939" w:rsidRDefault="00CF7079" w:rsidP="00CF7079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F7079" w:rsidRDefault="00CF7079" w:rsidP="00CF7079">
      <w:pPr>
        <w:jc w:val="both"/>
        <w:rPr>
          <w:rFonts w:ascii="Times New Roman" w:hAnsi="Times New Roman"/>
          <w:b/>
          <w:sz w:val="24"/>
          <w:szCs w:val="24"/>
        </w:rPr>
      </w:pPr>
      <w:r w:rsidRPr="00CC08E7">
        <w:rPr>
          <w:rFonts w:ascii="Times New Roman" w:hAnsi="Times New Roman"/>
          <w:b/>
          <w:sz w:val="24"/>
          <w:szCs w:val="24"/>
        </w:rPr>
        <w:t>Раздел «Труд и занятость».</w:t>
      </w:r>
    </w:p>
    <w:p w:rsidR="00CF7079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на 1-2% наблюдается тенденция сокращения численности трудовых ресурсов в экономике Пеновского муниципального округа. И в среднесрочной перспективе сохранится тенденция к их сокращению: в 2017 году – 2,540 тыс. человек, к 2024 году данный показатель составит 2,21 тыс. человек.</w:t>
      </w:r>
    </w:p>
    <w:p w:rsidR="00CF7079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Численность занятых в экономике в прогнозируемый периоде 2021-2023 годах планируется увеличение занятых в экономике за счет реализации  ООО «ДИСКАВЕРИ-Пено» инвестиционного проекта «</w:t>
      </w:r>
      <w:r w:rsidRPr="00E21DA3">
        <w:rPr>
          <w:rFonts w:ascii="Times New Roman" w:hAnsi="Times New Roman"/>
          <w:sz w:val="24"/>
          <w:szCs w:val="24"/>
        </w:rPr>
        <w:t>Моде</w:t>
      </w:r>
      <w:r>
        <w:rPr>
          <w:rFonts w:ascii="Times New Roman" w:hAnsi="Times New Roman"/>
          <w:sz w:val="24"/>
          <w:szCs w:val="24"/>
        </w:rPr>
        <w:t>р</w:t>
      </w:r>
      <w:r w:rsidRPr="00E21DA3">
        <w:rPr>
          <w:rFonts w:ascii="Times New Roman" w:hAnsi="Times New Roman"/>
          <w:sz w:val="24"/>
          <w:szCs w:val="24"/>
        </w:rPr>
        <w:t xml:space="preserve">низация </w:t>
      </w:r>
      <w:proofErr w:type="spellStart"/>
      <w:r w:rsidRPr="00E21DA3">
        <w:rPr>
          <w:rFonts w:ascii="Times New Roman" w:hAnsi="Times New Roman"/>
          <w:sz w:val="24"/>
          <w:szCs w:val="24"/>
        </w:rPr>
        <w:t>Пеновской</w:t>
      </w:r>
      <w:proofErr w:type="spellEnd"/>
      <w:r w:rsidRPr="00E21DA3">
        <w:rPr>
          <w:rFonts w:ascii="Times New Roman" w:hAnsi="Times New Roman"/>
          <w:sz w:val="24"/>
          <w:szCs w:val="24"/>
        </w:rPr>
        <w:t xml:space="preserve"> деревообрабатывающей фабрики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CF7079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доля </w:t>
      </w:r>
      <w:proofErr w:type="gramStart"/>
      <w:r>
        <w:rPr>
          <w:rFonts w:ascii="Times New Roman" w:hAnsi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/>
          <w:sz w:val="24"/>
          <w:szCs w:val="24"/>
        </w:rPr>
        <w:t xml:space="preserve"> в экономике приходится на внебюджетную сферу – 56%.</w:t>
      </w:r>
    </w:p>
    <w:p w:rsidR="00CF7079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предприятиям с наибольшей численностью за 2020 год  относятся:</w:t>
      </w:r>
    </w:p>
    <w:p w:rsidR="00CF7079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«ДИСКАВЕРИ-Пено» (деревообработка) – 108 человек;</w:t>
      </w:r>
    </w:p>
    <w:p w:rsidR="00CF7079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«Инвест-Лизинг-Тверь» (лесозаготовка) – 96 человек</w:t>
      </w:r>
    </w:p>
    <w:p w:rsidR="00CF7079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«Верхневолжский животноводческий комплекс» (мясное </w:t>
      </w:r>
      <w:r w:rsidRPr="00344D96">
        <w:rPr>
          <w:rFonts w:ascii="Times New Roman" w:hAnsi="Times New Roman"/>
          <w:sz w:val="24"/>
          <w:szCs w:val="24"/>
        </w:rPr>
        <w:t>скотоводство) - 55 человек;</w:t>
      </w:r>
    </w:p>
    <w:p w:rsidR="00CF7079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Заборский</w:t>
      </w:r>
      <w:proofErr w:type="spellEnd"/>
      <w:r>
        <w:rPr>
          <w:rFonts w:ascii="Times New Roman" w:hAnsi="Times New Roman"/>
          <w:sz w:val="24"/>
          <w:szCs w:val="24"/>
        </w:rPr>
        <w:t>» (молочно-мясное животноводство, картофелеводство) - 19 человек;</w:t>
      </w:r>
      <w:r w:rsidRPr="004B2545">
        <w:rPr>
          <w:rFonts w:ascii="Times New Roman" w:hAnsi="Times New Roman"/>
          <w:sz w:val="24"/>
          <w:szCs w:val="24"/>
        </w:rPr>
        <w:t xml:space="preserve"> </w:t>
      </w:r>
    </w:p>
    <w:p w:rsidR="00CF7079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Орлинка</w:t>
      </w:r>
      <w:proofErr w:type="spellEnd"/>
      <w:r>
        <w:rPr>
          <w:rFonts w:ascii="Times New Roman" w:hAnsi="Times New Roman"/>
          <w:sz w:val="24"/>
          <w:szCs w:val="24"/>
        </w:rPr>
        <w:t>-Сервис» (туристические услуги) - 16 человек;</w:t>
      </w:r>
    </w:p>
    <w:p w:rsidR="00CF7079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«Строй-Комплект» (коммунальные услуги) – 15 человек;</w:t>
      </w:r>
    </w:p>
    <w:p w:rsidR="00CF7079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Пеновские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источники» (производство безалкогольных напитков) – 8 человек.</w:t>
      </w:r>
    </w:p>
    <w:p w:rsidR="00CF7079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7079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государственных и муниципальных учреждений происходит снижение среднесписочной численности в связи с преобразованием Пеновского района в Пеновский муниципальный округ.</w:t>
      </w:r>
    </w:p>
    <w:p w:rsidR="00CF7079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категории «средних» предприятий до 2020 года относились ООО «Верхневолжский животноводческий комплекс» 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«ДИСКАВЕРИ-Пено».  С 2021 года остается одно предприятие ООО «ДИСКАВЕРИ-Пено». </w:t>
      </w:r>
    </w:p>
    <w:p w:rsidR="00CF7079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«Верхневолжский животноводческий комплекс» с 2020 года прекращает  свою деятельность на территории Пеновского района (перебазируется в </w:t>
      </w:r>
      <w:proofErr w:type="spellStart"/>
      <w:r>
        <w:rPr>
          <w:rFonts w:ascii="Times New Roman" w:hAnsi="Times New Roman"/>
          <w:sz w:val="24"/>
          <w:szCs w:val="24"/>
        </w:rPr>
        <w:t>Сандовский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район), в  связи с чем, к 2021 году уменьшается среднесписочная численности с 99 до 55 человек</w:t>
      </w:r>
      <w:r w:rsidRPr="00105FEB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41C5">
        <w:rPr>
          <w:rFonts w:ascii="Times New Roman" w:hAnsi="Times New Roman"/>
          <w:sz w:val="24"/>
          <w:szCs w:val="24"/>
        </w:rPr>
        <w:t xml:space="preserve">Так же в 2020 году закрылось ООО «Горские устья» (растениеводство) </w:t>
      </w:r>
      <w:r>
        <w:rPr>
          <w:rFonts w:ascii="Times New Roman" w:hAnsi="Times New Roman"/>
          <w:sz w:val="24"/>
          <w:szCs w:val="24"/>
        </w:rPr>
        <w:t>с численностью 33 человека.</w:t>
      </w:r>
    </w:p>
    <w:p w:rsidR="00CF7079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«ДИСКАВЕРИ-Пено» с 2020 года начинает реализацию инвестиционного проекта «</w:t>
      </w:r>
      <w:r w:rsidRPr="00E21DA3">
        <w:rPr>
          <w:rFonts w:ascii="Times New Roman" w:hAnsi="Times New Roman"/>
          <w:sz w:val="24"/>
          <w:szCs w:val="24"/>
        </w:rPr>
        <w:t>Моде</w:t>
      </w:r>
      <w:r>
        <w:rPr>
          <w:rFonts w:ascii="Times New Roman" w:hAnsi="Times New Roman"/>
          <w:sz w:val="24"/>
          <w:szCs w:val="24"/>
        </w:rPr>
        <w:t>р</w:t>
      </w:r>
      <w:r w:rsidRPr="00E21DA3">
        <w:rPr>
          <w:rFonts w:ascii="Times New Roman" w:hAnsi="Times New Roman"/>
          <w:sz w:val="24"/>
          <w:szCs w:val="24"/>
        </w:rPr>
        <w:t xml:space="preserve">низация </w:t>
      </w:r>
      <w:proofErr w:type="spellStart"/>
      <w:r w:rsidRPr="00E21DA3">
        <w:rPr>
          <w:rFonts w:ascii="Times New Roman" w:hAnsi="Times New Roman"/>
          <w:sz w:val="24"/>
          <w:szCs w:val="24"/>
        </w:rPr>
        <w:t>Пеновской</w:t>
      </w:r>
      <w:proofErr w:type="spellEnd"/>
      <w:r w:rsidRPr="00E21DA3">
        <w:rPr>
          <w:rFonts w:ascii="Times New Roman" w:hAnsi="Times New Roman"/>
          <w:sz w:val="24"/>
          <w:szCs w:val="24"/>
        </w:rPr>
        <w:t xml:space="preserve"> деревообрабатывающей фабрики</w:t>
      </w:r>
      <w:r>
        <w:rPr>
          <w:rFonts w:ascii="Times New Roman" w:hAnsi="Times New Roman"/>
          <w:sz w:val="24"/>
          <w:szCs w:val="24"/>
        </w:rPr>
        <w:t>» и планирует увеличение среднесписочной численности в   2021 чел. – 42 чел.; 2022 – 20 чел., 2023 – 15 чел.</w:t>
      </w:r>
    </w:p>
    <w:p w:rsidR="00CF7079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База отдыха «Озерная» (туристические услуги) планирует увеличение  среднесписочной численности работников с 4 человек (2019 год) до 9 человек (2023г) в рамках основной деятельности.</w:t>
      </w:r>
    </w:p>
    <w:p w:rsidR="00CF7079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9497F">
        <w:rPr>
          <w:rFonts w:ascii="Times New Roman" w:hAnsi="Times New Roman"/>
          <w:sz w:val="24"/>
          <w:szCs w:val="24"/>
        </w:rPr>
        <w:t xml:space="preserve">Иных </w:t>
      </w:r>
      <w:r>
        <w:rPr>
          <w:rFonts w:ascii="Times New Roman" w:hAnsi="Times New Roman"/>
          <w:sz w:val="24"/>
          <w:szCs w:val="24"/>
        </w:rPr>
        <w:t xml:space="preserve">значительных </w:t>
      </w:r>
      <w:r w:rsidRPr="0019497F">
        <w:rPr>
          <w:rFonts w:ascii="Times New Roman" w:hAnsi="Times New Roman"/>
          <w:sz w:val="24"/>
          <w:szCs w:val="24"/>
        </w:rPr>
        <w:t xml:space="preserve">изменений по среднесписочной численности </w:t>
      </w:r>
      <w:r>
        <w:rPr>
          <w:rFonts w:ascii="Times New Roman" w:hAnsi="Times New Roman"/>
          <w:sz w:val="24"/>
          <w:szCs w:val="24"/>
        </w:rPr>
        <w:t xml:space="preserve">предприятий (учреждений) </w:t>
      </w:r>
      <w:r>
        <w:t>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97F">
        <w:rPr>
          <w:rFonts w:ascii="Times New Roman" w:hAnsi="Times New Roman"/>
          <w:sz w:val="24"/>
          <w:szCs w:val="24"/>
        </w:rPr>
        <w:t>в прогнозируемом периоде 202</w:t>
      </w:r>
      <w:r>
        <w:rPr>
          <w:rFonts w:ascii="Times New Roman" w:hAnsi="Times New Roman"/>
          <w:sz w:val="24"/>
          <w:szCs w:val="24"/>
        </w:rPr>
        <w:t>2-2024</w:t>
      </w:r>
      <w:r w:rsidRPr="0019497F">
        <w:rPr>
          <w:rFonts w:ascii="Times New Roman" w:hAnsi="Times New Roman"/>
          <w:sz w:val="24"/>
          <w:szCs w:val="24"/>
        </w:rPr>
        <w:t xml:space="preserve"> не планируется.</w:t>
      </w:r>
    </w:p>
    <w:p w:rsidR="00CF7079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7079" w:rsidRPr="0074407B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4407B">
        <w:rPr>
          <w:rFonts w:ascii="Times New Roman" w:hAnsi="Times New Roman"/>
          <w:sz w:val="24"/>
          <w:szCs w:val="24"/>
        </w:rPr>
        <w:t>В 2018 году процент роста  ФОТ к уровню 2017 года составил 107,86, где бюджетная сфера составила 116,12 % (за счет стимулирующих выплат в сфере образования и культуры)</w:t>
      </w:r>
      <w:r>
        <w:rPr>
          <w:rFonts w:ascii="Times New Roman" w:hAnsi="Times New Roman"/>
          <w:sz w:val="24"/>
          <w:szCs w:val="24"/>
        </w:rPr>
        <w:t xml:space="preserve"> и  внебюджетная сфера 101,04%.</w:t>
      </w:r>
    </w:p>
    <w:p w:rsidR="00CF7079" w:rsidRPr="0074407B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4407B">
        <w:rPr>
          <w:rFonts w:ascii="Times New Roman" w:hAnsi="Times New Roman"/>
          <w:sz w:val="24"/>
          <w:szCs w:val="24"/>
        </w:rPr>
        <w:t xml:space="preserve">Увеличение ФОТ  в 2018 году по </w:t>
      </w:r>
      <w:proofErr w:type="spellStart"/>
      <w:r w:rsidRPr="0074407B">
        <w:rPr>
          <w:rFonts w:ascii="Times New Roman" w:hAnsi="Times New Roman"/>
          <w:sz w:val="24"/>
          <w:szCs w:val="24"/>
        </w:rPr>
        <w:t>Чайкинскому</w:t>
      </w:r>
      <w:proofErr w:type="spellEnd"/>
      <w:r w:rsidRPr="0074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Рунскому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4407B">
        <w:rPr>
          <w:rFonts w:ascii="Times New Roman" w:hAnsi="Times New Roman"/>
          <w:sz w:val="24"/>
          <w:szCs w:val="24"/>
        </w:rPr>
        <w:t>сельскому поселению</w:t>
      </w:r>
      <w:r>
        <w:rPr>
          <w:rFonts w:ascii="Times New Roman" w:hAnsi="Times New Roman"/>
          <w:sz w:val="24"/>
          <w:szCs w:val="24"/>
        </w:rPr>
        <w:t xml:space="preserve"> обусловлено уплатой задолженности прошлых лет юридическими лицами.</w:t>
      </w:r>
    </w:p>
    <w:p w:rsidR="00CF7079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общий ФОТ  увеличился к уровню 2018 года</w:t>
      </w:r>
      <w:r w:rsidRPr="00105F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0,76 %. При этом снижение по внебюджетной сфере и составило 3,18 %, что обусловлено приостановкой деятельност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База отдыха «Озерная» и ООО «Озерный рай» (</w:t>
      </w:r>
      <w:proofErr w:type="spellStart"/>
      <w:r>
        <w:rPr>
          <w:rFonts w:ascii="Times New Roman" w:hAnsi="Times New Roman"/>
          <w:sz w:val="24"/>
          <w:szCs w:val="24"/>
        </w:rPr>
        <w:t>Чайкинское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поселение»), снижением производства по ООО «</w:t>
      </w:r>
      <w:proofErr w:type="spellStart"/>
      <w:r>
        <w:rPr>
          <w:rFonts w:ascii="Times New Roman" w:hAnsi="Times New Roman"/>
          <w:sz w:val="24"/>
          <w:szCs w:val="24"/>
        </w:rPr>
        <w:t>Заборский</w:t>
      </w:r>
      <w:proofErr w:type="spellEnd"/>
      <w:r>
        <w:rPr>
          <w:rFonts w:ascii="Times New Roman" w:hAnsi="Times New Roman"/>
          <w:sz w:val="24"/>
          <w:szCs w:val="24"/>
        </w:rPr>
        <w:t>» (Ворошиловское сельское поселение).</w:t>
      </w:r>
    </w:p>
    <w:p w:rsidR="00CF7079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 роста общего ФОТ 2020 года остается на уровне 2019 года и составляет 0,79%.   При этом прекращает деятельность на территории район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«Верхневолжский животноводческий комплекс» с ФОТ </w:t>
      </w:r>
      <w:r w:rsidRPr="00771FEA">
        <w:rPr>
          <w:rFonts w:ascii="Times New Roman" w:hAnsi="Times New Roman"/>
          <w:sz w:val="24"/>
          <w:szCs w:val="24"/>
        </w:rPr>
        <w:t>26,8 млн. рублей</w:t>
      </w:r>
      <w:r>
        <w:rPr>
          <w:rFonts w:ascii="Times New Roman" w:hAnsi="Times New Roman"/>
          <w:sz w:val="24"/>
          <w:szCs w:val="24"/>
        </w:rPr>
        <w:t xml:space="preserve">, так же отрицательно на работе предприятий района сказались ограничительные меры, в связи с пандемией </w:t>
      </w:r>
      <w:r w:rsidRPr="009E227C">
        <w:rPr>
          <w:rFonts w:ascii="Times New Roman" w:hAnsi="Times New Roman"/>
          <w:sz w:val="24"/>
          <w:szCs w:val="24"/>
        </w:rPr>
        <w:t>COVID-19</w:t>
      </w:r>
      <w:r>
        <w:rPr>
          <w:rFonts w:ascii="Times New Roman" w:hAnsi="Times New Roman"/>
          <w:sz w:val="24"/>
          <w:szCs w:val="24"/>
        </w:rPr>
        <w:t>.</w:t>
      </w:r>
    </w:p>
    <w:p w:rsidR="00CF7079" w:rsidRDefault="00CF7079" w:rsidP="00CF707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прогнозируемый период 2022-2024 планируется рост ФОТ в пределах 2-3 %. Во внебюджетной сфере рост ФОТ так же обусловлен реализацией ООО «ДИСКАВЕРИ-Пено» инвестиционного проекта «</w:t>
      </w:r>
      <w:r w:rsidRPr="00E21DA3">
        <w:rPr>
          <w:rFonts w:ascii="Times New Roman" w:hAnsi="Times New Roman"/>
          <w:sz w:val="24"/>
          <w:szCs w:val="24"/>
        </w:rPr>
        <w:t>Моде</w:t>
      </w:r>
      <w:r>
        <w:rPr>
          <w:rFonts w:ascii="Times New Roman" w:hAnsi="Times New Roman"/>
          <w:sz w:val="24"/>
          <w:szCs w:val="24"/>
        </w:rPr>
        <w:t>р</w:t>
      </w:r>
      <w:r w:rsidRPr="00E21DA3">
        <w:rPr>
          <w:rFonts w:ascii="Times New Roman" w:hAnsi="Times New Roman"/>
          <w:sz w:val="24"/>
          <w:szCs w:val="24"/>
        </w:rPr>
        <w:t xml:space="preserve">низация </w:t>
      </w:r>
      <w:proofErr w:type="spellStart"/>
      <w:r w:rsidRPr="00E21DA3">
        <w:rPr>
          <w:rFonts w:ascii="Times New Roman" w:hAnsi="Times New Roman"/>
          <w:sz w:val="24"/>
          <w:szCs w:val="24"/>
        </w:rPr>
        <w:t>Пеновской</w:t>
      </w:r>
      <w:proofErr w:type="spellEnd"/>
      <w:r w:rsidRPr="00E21DA3">
        <w:rPr>
          <w:rFonts w:ascii="Times New Roman" w:hAnsi="Times New Roman"/>
          <w:sz w:val="24"/>
          <w:szCs w:val="24"/>
        </w:rPr>
        <w:t xml:space="preserve"> деревообрабатывающей фабрики</w:t>
      </w:r>
      <w:r>
        <w:rPr>
          <w:rFonts w:ascii="Times New Roman" w:hAnsi="Times New Roman"/>
          <w:sz w:val="24"/>
          <w:szCs w:val="24"/>
        </w:rPr>
        <w:t>».</w:t>
      </w:r>
    </w:p>
    <w:p w:rsidR="00CF7079" w:rsidRPr="00CC08E7" w:rsidRDefault="00CF7079" w:rsidP="00CF7079">
      <w:pPr>
        <w:jc w:val="both"/>
        <w:rPr>
          <w:rFonts w:ascii="Times New Roman" w:hAnsi="Times New Roman"/>
          <w:b/>
          <w:sz w:val="24"/>
          <w:szCs w:val="24"/>
        </w:rPr>
      </w:pPr>
    </w:p>
    <w:p w:rsidR="00CF7079" w:rsidRPr="00D057A3" w:rsidRDefault="00CF7079" w:rsidP="00CF7079">
      <w:pPr>
        <w:jc w:val="both"/>
        <w:rPr>
          <w:rFonts w:ascii="Times New Roman" w:hAnsi="Times New Roman"/>
          <w:b/>
          <w:sz w:val="24"/>
          <w:szCs w:val="24"/>
        </w:rPr>
      </w:pPr>
      <w:r w:rsidRPr="00D057A3">
        <w:rPr>
          <w:rFonts w:ascii="Times New Roman" w:hAnsi="Times New Roman"/>
          <w:b/>
          <w:sz w:val="24"/>
          <w:szCs w:val="24"/>
        </w:rPr>
        <w:t>Раздел «Развитие отраслей  жизнеобеспечения и социальной сферы».</w:t>
      </w:r>
    </w:p>
    <w:p w:rsidR="00CF7079" w:rsidRPr="00D057A3" w:rsidRDefault="00CF7079" w:rsidP="00CF7079">
      <w:pPr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D057A3">
        <w:rPr>
          <w:rFonts w:ascii="Times New Roman" w:hAnsi="Times New Roman"/>
          <w:sz w:val="24"/>
          <w:szCs w:val="24"/>
        </w:rPr>
        <w:t xml:space="preserve">Здравоохранение </w:t>
      </w:r>
      <w:r>
        <w:t>округа</w:t>
      </w:r>
      <w:r w:rsidRPr="00D057A3">
        <w:rPr>
          <w:rFonts w:ascii="Times New Roman" w:hAnsi="Times New Roman"/>
          <w:sz w:val="24"/>
          <w:szCs w:val="24"/>
        </w:rPr>
        <w:t xml:space="preserve"> имеет следующую структуру: больница (Стационар – 37 коек), поликлиника (120 посещений в смену), отделение паллиативной помощи (12 коек), отделение скорой помощи (2 круглосуточные бригады), 8 фельдшерско-акушерских пункта. Все население Пеновского </w:t>
      </w:r>
      <w:r>
        <w:t>округа</w:t>
      </w:r>
      <w:r w:rsidRPr="00D057A3">
        <w:rPr>
          <w:rFonts w:ascii="Times New Roman" w:hAnsi="Times New Roman"/>
          <w:sz w:val="24"/>
          <w:szCs w:val="24"/>
        </w:rPr>
        <w:t xml:space="preserve"> обслуживается 4 врачами общей практики.</w:t>
      </w:r>
    </w:p>
    <w:p w:rsidR="00CF7079" w:rsidRPr="00102E15" w:rsidRDefault="00CF7079" w:rsidP="00CF7079">
      <w:pPr>
        <w:shd w:val="clear" w:color="auto" w:fill="FFFFFF"/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726488">
        <w:rPr>
          <w:rFonts w:ascii="Times New Roman" w:hAnsi="Times New Roman"/>
          <w:spacing w:val="-2"/>
          <w:sz w:val="24"/>
          <w:szCs w:val="24"/>
        </w:rPr>
        <w:tab/>
      </w:r>
      <w:r w:rsidRPr="00102E15">
        <w:rPr>
          <w:rFonts w:ascii="Times New Roman" w:hAnsi="Times New Roman"/>
          <w:spacing w:val="-2"/>
          <w:sz w:val="24"/>
          <w:szCs w:val="24"/>
        </w:rPr>
        <w:t xml:space="preserve">В систему образования  входит 8 </w:t>
      </w:r>
      <w:r w:rsidRPr="00102E15">
        <w:rPr>
          <w:rFonts w:ascii="Times New Roman" w:hAnsi="Times New Roman"/>
          <w:spacing w:val="-3"/>
          <w:sz w:val="24"/>
          <w:szCs w:val="24"/>
        </w:rPr>
        <w:t xml:space="preserve">образовательных   учреждений: 3 дошкольных образовательных учреждения - 212   детей, 5 общеобразовательных учреждений – 590 учащихся. </w:t>
      </w:r>
    </w:p>
    <w:p w:rsidR="00CF7079" w:rsidRPr="00102E15" w:rsidRDefault="00CF7079" w:rsidP="00CF70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02E15">
        <w:rPr>
          <w:rFonts w:ascii="Times New Roman" w:hAnsi="Times New Roman"/>
          <w:sz w:val="24"/>
          <w:szCs w:val="24"/>
          <w:lang w:val="ru-RU"/>
        </w:rPr>
        <w:t>Все муниципальные образовательные учреждения имеют лицензии и действующие свидетельства о государственной аккредитации.</w:t>
      </w:r>
    </w:p>
    <w:p w:rsidR="00CF7079" w:rsidRPr="00726488" w:rsidRDefault="00CF7079" w:rsidP="00CF70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6488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округе</w:t>
      </w:r>
      <w:r w:rsidRPr="00726488">
        <w:rPr>
          <w:rFonts w:ascii="Times New Roman" w:hAnsi="Times New Roman"/>
          <w:sz w:val="24"/>
          <w:szCs w:val="24"/>
          <w:lang w:val="ru-RU"/>
        </w:rPr>
        <w:t xml:space="preserve"> работает 1 муниципальное  учреждение культуры досугового типа, в </w:t>
      </w:r>
      <w:proofErr w:type="spellStart"/>
      <w:r w:rsidRPr="00726488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Pr="00726488">
        <w:rPr>
          <w:rFonts w:ascii="Times New Roman" w:hAnsi="Times New Roman"/>
          <w:sz w:val="24"/>
          <w:szCs w:val="24"/>
          <w:lang w:val="ru-RU"/>
        </w:rPr>
        <w:t xml:space="preserve">.  8 филиалов  в сельских поселениях; </w:t>
      </w:r>
      <w:proofErr w:type="spellStart"/>
      <w:r w:rsidRPr="00726488">
        <w:rPr>
          <w:rFonts w:ascii="Times New Roman" w:hAnsi="Times New Roman"/>
          <w:sz w:val="24"/>
          <w:szCs w:val="24"/>
          <w:lang w:val="ru-RU"/>
        </w:rPr>
        <w:t>Пеновская</w:t>
      </w:r>
      <w:proofErr w:type="spellEnd"/>
      <w:r w:rsidRPr="007264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6488">
        <w:rPr>
          <w:rFonts w:ascii="Times New Roman" w:hAnsi="Times New Roman"/>
          <w:sz w:val="24"/>
          <w:szCs w:val="24"/>
          <w:lang w:val="ru-RU"/>
        </w:rPr>
        <w:t>межпоселенческая</w:t>
      </w:r>
      <w:proofErr w:type="spellEnd"/>
      <w:r w:rsidRPr="00726488">
        <w:rPr>
          <w:rFonts w:ascii="Times New Roman" w:hAnsi="Times New Roman"/>
          <w:sz w:val="24"/>
          <w:szCs w:val="24"/>
          <w:lang w:val="ru-RU"/>
        </w:rPr>
        <w:t xml:space="preserve"> центральная библиотека, в состав которой входят центральная библиотека, детская библиотека-филиал и 11 сельских филиалов; 1 учреждение дополнительного образования  – «Детская  школа искусств».</w:t>
      </w:r>
    </w:p>
    <w:p w:rsidR="00CF7079" w:rsidRPr="00EA3E75" w:rsidRDefault="00CF7079" w:rsidP="00CF7079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726488">
        <w:rPr>
          <w:rFonts w:ascii="Times New Roman" w:hAnsi="Times New Roman"/>
          <w:sz w:val="24"/>
          <w:szCs w:val="24"/>
          <w:lang w:val="ru-RU"/>
        </w:rPr>
        <w:tab/>
        <w:t xml:space="preserve">Во всех образовательных учреждениях в 2019-2020 учебном году воспитывались и обучались 802 человека, что составляет  15,0 % от общей численности жителей </w:t>
      </w:r>
      <w:r w:rsidRPr="009F7AD6">
        <w:rPr>
          <w:rFonts w:ascii="Times New Roman" w:hAnsi="Times New Roman"/>
          <w:sz w:val="24"/>
          <w:szCs w:val="24"/>
          <w:lang w:val="ru-RU"/>
        </w:rPr>
        <w:t>округа</w:t>
      </w:r>
      <w:r w:rsidRPr="00726488">
        <w:rPr>
          <w:rFonts w:ascii="Times New Roman" w:hAnsi="Times New Roman"/>
          <w:sz w:val="24"/>
          <w:szCs w:val="24"/>
          <w:lang w:val="ru-RU"/>
        </w:rPr>
        <w:t>.</w:t>
      </w:r>
    </w:p>
    <w:p w:rsidR="00CF7079" w:rsidRDefault="00CF7079" w:rsidP="00CF7079">
      <w:pPr>
        <w:jc w:val="center"/>
        <w:rPr>
          <w:b/>
          <w:sz w:val="28"/>
          <w:szCs w:val="28"/>
        </w:rPr>
      </w:pPr>
    </w:p>
    <w:p w:rsidR="00CF7079" w:rsidRDefault="00CF7079" w:rsidP="00BC225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F7079" w:rsidSect="00554E2A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F5D17"/>
    <w:multiLevelType w:val="hybridMultilevel"/>
    <w:tmpl w:val="D952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5D"/>
    <w:rsid w:val="00000C83"/>
    <w:rsid w:val="0002071A"/>
    <w:rsid w:val="00020FB4"/>
    <w:rsid w:val="0004473E"/>
    <w:rsid w:val="00045484"/>
    <w:rsid w:val="00062CB2"/>
    <w:rsid w:val="00067853"/>
    <w:rsid w:val="00091A8B"/>
    <w:rsid w:val="000923E5"/>
    <w:rsid w:val="000C3EF0"/>
    <w:rsid w:val="000F1BC5"/>
    <w:rsid w:val="000F47C5"/>
    <w:rsid w:val="000F69BF"/>
    <w:rsid w:val="00102E15"/>
    <w:rsid w:val="00103FFD"/>
    <w:rsid w:val="00111C5F"/>
    <w:rsid w:val="00120D43"/>
    <w:rsid w:val="00126481"/>
    <w:rsid w:val="0015573C"/>
    <w:rsid w:val="001600F1"/>
    <w:rsid w:val="00184C0E"/>
    <w:rsid w:val="00185428"/>
    <w:rsid w:val="00194372"/>
    <w:rsid w:val="001A437D"/>
    <w:rsid w:val="001A43D0"/>
    <w:rsid w:val="001A6220"/>
    <w:rsid w:val="001B3619"/>
    <w:rsid w:val="001B4144"/>
    <w:rsid w:val="001B7A04"/>
    <w:rsid w:val="001D4FE2"/>
    <w:rsid w:val="001D5885"/>
    <w:rsid w:val="001E14D8"/>
    <w:rsid w:val="001E1CB1"/>
    <w:rsid w:val="001E41CB"/>
    <w:rsid w:val="00204166"/>
    <w:rsid w:val="00204791"/>
    <w:rsid w:val="00204B33"/>
    <w:rsid w:val="00240FF4"/>
    <w:rsid w:val="00243BFD"/>
    <w:rsid w:val="00256F19"/>
    <w:rsid w:val="002668EA"/>
    <w:rsid w:val="002814AB"/>
    <w:rsid w:val="0029741C"/>
    <w:rsid w:val="002B1B7B"/>
    <w:rsid w:val="002B63C9"/>
    <w:rsid w:val="002C0133"/>
    <w:rsid w:val="002D019B"/>
    <w:rsid w:val="002D491F"/>
    <w:rsid w:val="002D59B0"/>
    <w:rsid w:val="002E2E24"/>
    <w:rsid w:val="003107CB"/>
    <w:rsid w:val="00312345"/>
    <w:rsid w:val="003148DD"/>
    <w:rsid w:val="003251EB"/>
    <w:rsid w:val="00387F9D"/>
    <w:rsid w:val="003A52C0"/>
    <w:rsid w:val="003B096E"/>
    <w:rsid w:val="003B1A69"/>
    <w:rsid w:val="003E3A0E"/>
    <w:rsid w:val="003E703B"/>
    <w:rsid w:val="003F490D"/>
    <w:rsid w:val="00401A00"/>
    <w:rsid w:val="00407B8C"/>
    <w:rsid w:val="004257BC"/>
    <w:rsid w:val="00431706"/>
    <w:rsid w:val="00460F04"/>
    <w:rsid w:val="0047194C"/>
    <w:rsid w:val="004971F4"/>
    <w:rsid w:val="004A5819"/>
    <w:rsid w:val="004B70AD"/>
    <w:rsid w:val="004D152D"/>
    <w:rsid w:val="004E1DDB"/>
    <w:rsid w:val="004F1277"/>
    <w:rsid w:val="004F3DDA"/>
    <w:rsid w:val="005422FF"/>
    <w:rsid w:val="005475E9"/>
    <w:rsid w:val="005531D3"/>
    <w:rsid w:val="00554E2A"/>
    <w:rsid w:val="005801F7"/>
    <w:rsid w:val="005903AF"/>
    <w:rsid w:val="005C3B6B"/>
    <w:rsid w:val="005C6DD8"/>
    <w:rsid w:val="005D1536"/>
    <w:rsid w:val="005E32B2"/>
    <w:rsid w:val="005E458F"/>
    <w:rsid w:val="006203EC"/>
    <w:rsid w:val="00621A91"/>
    <w:rsid w:val="00643D91"/>
    <w:rsid w:val="00664EEB"/>
    <w:rsid w:val="00674A3C"/>
    <w:rsid w:val="00675282"/>
    <w:rsid w:val="00697C07"/>
    <w:rsid w:val="006A2B81"/>
    <w:rsid w:val="006B2CA3"/>
    <w:rsid w:val="006B3452"/>
    <w:rsid w:val="006B4C1C"/>
    <w:rsid w:val="006B6273"/>
    <w:rsid w:val="006C3141"/>
    <w:rsid w:val="006C3796"/>
    <w:rsid w:val="006D4795"/>
    <w:rsid w:val="00701EED"/>
    <w:rsid w:val="0070794D"/>
    <w:rsid w:val="007108AA"/>
    <w:rsid w:val="00725A9C"/>
    <w:rsid w:val="00726488"/>
    <w:rsid w:val="007356C8"/>
    <w:rsid w:val="00742E94"/>
    <w:rsid w:val="007505A7"/>
    <w:rsid w:val="00763696"/>
    <w:rsid w:val="00774FE2"/>
    <w:rsid w:val="007A4781"/>
    <w:rsid w:val="007B0EC5"/>
    <w:rsid w:val="007B6CC5"/>
    <w:rsid w:val="007C0E58"/>
    <w:rsid w:val="007C1AC5"/>
    <w:rsid w:val="007C33B8"/>
    <w:rsid w:val="007D3021"/>
    <w:rsid w:val="007D5427"/>
    <w:rsid w:val="00804F59"/>
    <w:rsid w:val="00810629"/>
    <w:rsid w:val="008179B3"/>
    <w:rsid w:val="00824FF6"/>
    <w:rsid w:val="0082593D"/>
    <w:rsid w:val="00842ED5"/>
    <w:rsid w:val="0085563C"/>
    <w:rsid w:val="008718AC"/>
    <w:rsid w:val="008803F1"/>
    <w:rsid w:val="00887DA5"/>
    <w:rsid w:val="00895A41"/>
    <w:rsid w:val="008970C7"/>
    <w:rsid w:val="0090559C"/>
    <w:rsid w:val="00910C3A"/>
    <w:rsid w:val="00925831"/>
    <w:rsid w:val="0092710A"/>
    <w:rsid w:val="00935715"/>
    <w:rsid w:val="00947D34"/>
    <w:rsid w:val="0097794F"/>
    <w:rsid w:val="009864F8"/>
    <w:rsid w:val="009918E7"/>
    <w:rsid w:val="009A4E45"/>
    <w:rsid w:val="00A06C50"/>
    <w:rsid w:val="00A24460"/>
    <w:rsid w:val="00A5275E"/>
    <w:rsid w:val="00A642CB"/>
    <w:rsid w:val="00A73291"/>
    <w:rsid w:val="00A76055"/>
    <w:rsid w:val="00A9562F"/>
    <w:rsid w:val="00A965FC"/>
    <w:rsid w:val="00A97BD0"/>
    <w:rsid w:val="00AA1F24"/>
    <w:rsid w:val="00AA3A34"/>
    <w:rsid w:val="00AE686C"/>
    <w:rsid w:val="00B0488C"/>
    <w:rsid w:val="00B04AA4"/>
    <w:rsid w:val="00B1523A"/>
    <w:rsid w:val="00B16F0A"/>
    <w:rsid w:val="00B31C7D"/>
    <w:rsid w:val="00B4537C"/>
    <w:rsid w:val="00B50C36"/>
    <w:rsid w:val="00B51939"/>
    <w:rsid w:val="00B709D8"/>
    <w:rsid w:val="00B8352C"/>
    <w:rsid w:val="00B92F91"/>
    <w:rsid w:val="00BA0CA9"/>
    <w:rsid w:val="00BA39F0"/>
    <w:rsid w:val="00BB1502"/>
    <w:rsid w:val="00BC225D"/>
    <w:rsid w:val="00BC2789"/>
    <w:rsid w:val="00BC5C38"/>
    <w:rsid w:val="00BD2102"/>
    <w:rsid w:val="00BD620E"/>
    <w:rsid w:val="00BE0637"/>
    <w:rsid w:val="00BE2F3F"/>
    <w:rsid w:val="00BF13F2"/>
    <w:rsid w:val="00C2137A"/>
    <w:rsid w:val="00C27161"/>
    <w:rsid w:val="00C42A41"/>
    <w:rsid w:val="00C61551"/>
    <w:rsid w:val="00C63752"/>
    <w:rsid w:val="00C65166"/>
    <w:rsid w:val="00C71D5D"/>
    <w:rsid w:val="00C75358"/>
    <w:rsid w:val="00C7697E"/>
    <w:rsid w:val="00CB3BA9"/>
    <w:rsid w:val="00CC08E7"/>
    <w:rsid w:val="00CC4757"/>
    <w:rsid w:val="00CD5B1F"/>
    <w:rsid w:val="00CE32E6"/>
    <w:rsid w:val="00CF235A"/>
    <w:rsid w:val="00CF7079"/>
    <w:rsid w:val="00D057A3"/>
    <w:rsid w:val="00D258A6"/>
    <w:rsid w:val="00D25EB5"/>
    <w:rsid w:val="00D32599"/>
    <w:rsid w:val="00D328B7"/>
    <w:rsid w:val="00D32EC4"/>
    <w:rsid w:val="00D3646F"/>
    <w:rsid w:val="00D54729"/>
    <w:rsid w:val="00D57EDE"/>
    <w:rsid w:val="00D63C07"/>
    <w:rsid w:val="00D71F4F"/>
    <w:rsid w:val="00D947CE"/>
    <w:rsid w:val="00DA368A"/>
    <w:rsid w:val="00DA7A5A"/>
    <w:rsid w:val="00DB0FC5"/>
    <w:rsid w:val="00DC624E"/>
    <w:rsid w:val="00DC7DBC"/>
    <w:rsid w:val="00DD1CA7"/>
    <w:rsid w:val="00DD52DA"/>
    <w:rsid w:val="00E03C90"/>
    <w:rsid w:val="00E10685"/>
    <w:rsid w:val="00E15AA6"/>
    <w:rsid w:val="00E1748A"/>
    <w:rsid w:val="00E3193D"/>
    <w:rsid w:val="00E8036D"/>
    <w:rsid w:val="00EA3E75"/>
    <w:rsid w:val="00EA45C5"/>
    <w:rsid w:val="00EE77AD"/>
    <w:rsid w:val="00F132F5"/>
    <w:rsid w:val="00F204A8"/>
    <w:rsid w:val="00F220BF"/>
    <w:rsid w:val="00F40D81"/>
    <w:rsid w:val="00F71245"/>
    <w:rsid w:val="00F71D82"/>
    <w:rsid w:val="00F761D6"/>
    <w:rsid w:val="00F8461D"/>
    <w:rsid w:val="00F92503"/>
    <w:rsid w:val="00FA2AD4"/>
    <w:rsid w:val="00FB1FE1"/>
    <w:rsid w:val="00FB6071"/>
    <w:rsid w:val="00FE2046"/>
    <w:rsid w:val="00FE2E45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C225D"/>
    <w:pPr>
      <w:widowControl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BC225D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BC225D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_"/>
    <w:basedOn w:val="a0"/>
    <w:link w:val="2"/>
    <w:rsid w:val="008718AC"/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6"/>
    <w:rsid w:val="008718AC"/>
    <w:rPr>
      <w:rFonts w:ascii="Times New Roman" w:eastAsia="Times New Roman" w:hAnsi="Times New Roman"/>
      <w:sz w:val="26"/>
      <w:szCs w:val="26"/>
    </w:rPr>
  </w:style>
  <w:style w:type="paragraph" w:customStyle="1" w:styleId="2">
    <w:name w:val="Основной текст2"/>
    <w:basedOn w:val="a"/>
    <w:link w:val="a6"/>
    <w:rsid w:val="008718AC"/>
    <w:pPr>
      <w:widowControl/>
      <w:spacing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E1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4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C225D"/>
    <w:pPr>
      <w:widowControl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BC225D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BC225D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_"/>
    <w:basedOn w:val="a0"/>
    <w:link w:val="2"/>
    <w:rsid w:val="008718AC"/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6"/>
    <w:rsid w:val="008718AC"/>
    <w:rPr>
      <w:rFonts w:ascii="Times New Roman" w:eastAsia="Times New Roman" w:hAnsi="Times New Roman"/>
      <w:sz w:val="26"/>
      <w:szCs w:val="26"/>
    </w:rPr>
  </w:style>
  <w:style w:type="paragraph" w:customStyle="1" w:styleId="2">
    <w:name w:val="Основной текст2"/>
    <w:basedOn w:val="a"/>
    <w:link w:val="a6"/>
    <w:rsid w:val="008718AC"/>
    <w:pPr>
      <w:widowControl/>
      <w:spacing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E1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12</Pages>
  <Words>4378</Words>
  <Characters>24958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Прогноз</dc:creator>
  <cp:lastModifiedBy>Прогноз</cp:lastModifiedBy>
  <cp:revision>182</cp:revision>
  <cp:lastPrinted>2019-10-17T12:51:00Z</cp:lastPrinted>
  <dcterms:created xsi:type="dcterms:W3CDTF">2017-10-16T08:40:00Z</dcterms:created>
  <dcterms:modified xsi:type="dcterms:W3CDTF">2021-10-21T06:18:00Z</dcterms:modified>
</cp:coreProperties>
</file>